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78423" w14:textId="77777777" w:rsidR="00B676B9" w:rsidRDefault="00B676B9">
      <w:pPr>
        <w:pStyle w:val="BodyText"/>
        <w:rPr>
          <w:rFonts w:ascii="Times New Roman"/>
          <w:sz w:val="20"/>
        </w:rPr>
      </w:pPr>
    </w:p>
    <w:p w14:paraId="38550D27" w14:textId="77777777" w:rsidR="00B676B9" w:rsidRDefault="00B676B9">
      <w:pPr>
        <w:pStyle w:val="BodyText"/>
        <w:rPr>
          <w:rFonts w:ascii="Times New Roman"/>
          <w:sz w:val="20"/>
        </w:rPr>
      </w:pPr>
    </w:p>
    <w:p w14:paraId="31E67439" w14:textId="77777777" w:rsidR="00B676B9" w:rsidRDefault="00B676B9">
      <w:pPr>
        <w:pStyle w:val="BodyText"/>
        <w:rPr>
          <w:rFonts w:ascii="Times New Roman"/>
          <w:sz w:val="20"/>
        </w:rPr>
      </w:pPr>
    </w:p>
    <w:p w14:paraId="71058D7D" w14:textId="77777777" w:rsidR="00B676B9" w:rsidRDefault="00B676B9">
      <w:pPr>
        <w:pStyle w:val="BodyText"/>
        <w:rPr>
          <w:rFonts w:ascii="Times New Roman"/>
          <w:sz w:val="20"/>
        </w:rPr>
      </w:pPr>
    </w:p>
    <w:p w14:paraId="7D11EBFE" w14:textId="77777777" w:rsidR="00B676B9" w:rsidRDefault="00B676B9">
      <w:pPr>
        <w:pStyle w:val="BodyText"/>
        <w:rPr>
          <w:rFonts w:ascii="Times New Roman"/>
          <w:sz w:val="20"/>
        </w:rPr>
      </w:pPr>
    </w:p>
    <w:p w14:paraId="33976B95" w14:textId="77777777" w:rsidR="00B676B9" w:rsidRDefault="00B676B9">
      <w:pPr>
        <w:pStyle w:val="BodyText"/>
        <w:rPr>
          <w:rFonts w:ascii="Times New Roman"/>
          <w:sz w:val="20"/>
        </w:rPr>
      </w:pPr>
    </w:p>
    <w:p w14:paraId="5306F3CB" w14:textId="77777777" w:rsidR="00B676B9" w:rsidRDefault="00B676B9">
      <w:pPr>
        <w:pStyle w:val="BodyText"/>
        <w:spacing w:before="9"/>
        <w:rPr>
          <w:rFonts w:ascii="Times New Roman"/>
          <w:sz w:val="18"/>
        </w:rPr>
      </w:pPr>
    </w:p>
    <w:p w14:paraId="4CC38338" w14:textId="77777777" w:rsidR="00B676B9" w:rsidRDefault="00A272FA">
      <w:pPr>
        <w:spacing w:line="671" w:lineRule="exact"/>
        <w:ind w:left="1294"/>
        <w:rPr>
          <w:b/>
          <w:sz w:val="56"/>
        </w:rPr>
      </w:pPr>
      <w:r>
        <w:rPr>
          <w:b/>
          <w:sz w:val="56"/>
        </w:rPr>
        <w:t>Integrated strategy Initiative for</w:t>
      </w:r>
    </w:p>
    <w:p w14:paraId="038DD855" w14:textId="77777777" w:rsidR="00B676B9" w:rsidRDefault="00A272FA">
      <w:pPr>
        <w:ind w:left="1769"/>
        <w:rPr>
          <w:b/>
          <w:sz w:val="56"/>
        </w:rPr>
      </w:pPr>
      <w:r>
        <w:rPr>
          <w:b/>
          <w:sz w:val="56"/>
        </w:rPr>
        <w:t>Strengthening the supply of</w:t>
      </w:r>
    </w:p>
    <w:p w14:paraId="73B0F850" w14:textId="77777777" w:rsidR="00B676B9" w:rsidRDefault="00A272FA">
      <w:pPr>
        <w:spacing w:before="1" w:line="480" w:lineRule="auto"/>
        <w:ind w:left="2030" w:hanging="833"/>
        <w:rPr>
          <w:b/>
          <w:sz w:val="56"/>
        </w:rPr>
      </w:pPr>
      <w:r>
        <w:rPr>
          <w:b/>
          <w:sz w:val="56"/>
        </w:rPr>
        <w:t>APPrenticeships in TEXtile sector TEXAPP - WP3.7 &amp; WP3.8</w:t>
      </w:r>
    </w:p>
    <w:p w14:paraId="6733012F" w14:textId="77777777" w:rsidR="00B676B9" w:rsidRDefault="00B676B9">
      <w:pPr>
        <w:pStyle w:val="BodyText"/>
        <w:rPr>
          <w:b/>
          <w:sz w:val="20"/>
        </w:rPr>
      </w:pPr>
    </w:p>
    <w:p w14:paraId="2AC1461C" w14:textId="77777777" w:rsidR="00B676B9" w:rsidRDefault="00B676B9">
      <w:pPr>
        <w:pStyle w:val="BodyText"/>
        <w:rPr>
          <w:b/>
          <w:sz w:val="20"/>
        </w:rPr>
      </w:pPr>
    </w:p>
    <w:p w14:paraId="53AB7870" w14:textId="77777777" w:rsidR="00B676B9" w:rsidRDefault="00B676B9">
      <w:pPr>
        <w:pStyle w:val="BodyText"/>
        <w:rPr>
          <w:b/>
          <w:sz w:val="16"/>
        </w:rPr>
      </w:pPr>
    </w:p>
    <w:tbl>
      <w:tblPr>
        <w:tblW w:w="0" w:type="auto"/>
        <w:tblInd w:w="8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8"/>
      </w:tblGrid>
      <w:tr w:rsidR="00B676B9" w14:paraId="015CA0C0" w14:textId="77777777">
        <w:trPr>
          <w:trHeight w:val="1953"/>
        </w:trPr>
        <w:tc>
          <w:tcPr>
            <w:tcW w:w="1985" w:type="dxa"/>
            <w:shd w:val="clear" w:color="auto" w:fill="365F91"/>
          </w:tcPr>
          <w:p w14:paraId="7438397A" w14:textId="77777777" w:rsidR="00B676B9" w:rsidRDefault="00A272FA">
            <w:pPr>
              <w:pStyle w:val="TableParagraph"/>
              <w:spacing w:line="486" w:lineRule="exact"/>
              <w:ind w:left="583"/>
              <w:rPr>
                <w:b/>
                <w:sz w:val="40"/>
              </w:rPr>
            </w:pPr>
            <w:r>
              <w:rPr>
                <w:b/>
                <w:sz w:val="40"/>
              </w:rPr>
              <w:t>TASK</w:t>
            </w:r>
          </w:p>
        </w:tc>
        <w:tc>
          <w:tcPr>
            <w:tcW w:w="6238" w:type="dxa"/>
            <w:shd w:val="clear" w:color="auto" w:fill="C5D9F0"/>
          </w:tcPr>
          <w:p w14:paraId="2C01E087" w14:textId="77777777" w:rsidR="00B676B9" w:rsidRDefault="00A272FA">
            <w:pPr>
              <w:pStyle w:val="TableParagraph"/>
              <w:numPr>
                <w:ilvl w:val="1"/>
                <w:numId w:val="11"/>
              </w:numPr>
              <w:tabs>
                <w:tab w:val="left" w:pos="713"/>
              </w:tabs>
              <w:ind w:right="1231" w:firstLine="0"/>
              <w:rPr>
                <w:b/>
                <w:sz w:val="40"/>
              </w:rPr>
            </w:pPr>
            <w:r>
              <w:rPr>
                <w:b/>
                <w:sz w:val="40"/>
              </w:rPr>
              <w:t xml:space="preserve">– Piloting of the </w:t>
            </w:r>
            <w:r>
              <w:rPr>
                <w:b/>
                <w:spacing w:val="-3"/>
                <w:sz w:val="40"/>
              </w:rPr>
              <w:t xml:space="preserve">Company </w:t>
            </w:r>
            <w:r>
              <w:rPr>
                <w:b/>
                <w:spacing w:val="-5"/>
                <w:sz w:val="40"/>
              </w:rPr>
              <w:t>Training</w:t>
            </w:r>
            <w:r>
              <w:rPr>
                <w:b/>
                <w:sz w:val="40"/>
              </w:rPr>
              <w:t xml:space="preserve"> </w:t>
            </w:r>
            <w:r>
              <w:rPr>
                <w:b/>
                <w:spacing w:val="-3"/>
                <w:sz w:val="40"/>
              </w:rPr>
              <w:t>Course</w:t>
            </w:r>
          </w:p>
          <w:p w14:paraId="5F0F6166" w14:textId="77777777" w:rsidR="00B676B9" w:rsidRDefault="00A272FA">
            <w:pPr>
              <w:pStyle w:val="TableParagraph"/>
              <w:numPr>
                <w:ilvl w:val="1"/>
                <w:numId w:val="11"/>
              </w:numPr>
              <w:tabs>
                <w:tab w:val="left" w:pos="713"/>
              </w:tabs>
              <w:spacing w:line="488" w:lineRule="exact"/>
              <w:ind w:left="713"/>
              <w:rPr>
                <w:b/>
                <w:sz w:val="40"/>
              </w:rPr>
            </w:pPr>
            <w:r>
              <w:rPr>
                <w:b/>
                <w:sz w:val="40"/>
              </w:rPr>
              <w:t>– Report on piloting of</w:t>
            </w:r>
            <w:r>
              <w:rPr>
                <w:b/>
                <w:spacing w:val="-6"/>
                <w:sz w:val="40"/>
              </w:rPr>
              <w:t xml:space="preserve"> </w:t>
            </w:r>
            <w:r>
              <w:rPr>
                <w:b/>
                <w:sz w:val="40"/>
              </w:rPr>
              <w:t>the</w:t>
            </w:r>
          </w:p>
          <w:p w14:paraId="6C187565" w14:textId="77777777" w:rsidR="00B676B9" w:rsidRDefault="00A272FA">
            <w:pPr>
              <w:pStyle w:val="TableParagraph"/>
              <w:spacing w:line="471" w:lineRule="exact"/>
              <w:ind w:left="108"/>
              <w:rPr>
                <w:b/>
                <w:sz w:val="40"/>
              </w:rPr>
            </w:pPr>
            <w:r>
              <w:rPr>
                <w:b/>
                <w:sz w:val="40"/>
              </w:rPr>
              <w:t>Company Training Course</w:t>
            </w:r>
          </w:p>
        </w:tc>
      </w:tr>
    </w:tbl>
    <w:p w14:paraId="598F9F5E" w14:textId="77777777" w:rsidR="00B676B9" w:rsidRDefault="00B676B9">
      <w:pPr>
        <w:pStyle w:val="BodyText"/>
        <w:rPr>
          <w:b/>
          <w:sz w:val="20"/>
        </w:rPr>
      </w:pPr>
    </w:p>
    <w:p w14:paraId="75E1CD23" w14:textId="77777777" w:rsidR="00B676B9" w:rsidRDefault="00B676B9">
      <w:pPr>
        <w:pStyle w:val="BodyText"/>
        <w:rPr>
          <w:b/>
          <w:sz w:val="20"/>
        </w:rPr>
      </w:pPr>
    </w:p>
    <w:p w14:paraId="7287A3E9" w14:textId="77777777" w:rsidR="00B676B9" w:rsidRDefault="00B676B9">
      <w:pPr>
        <w:pStyle w:val="BodyText"/>
        <w:rPr>
          <w:b/>
          <w:sz w:val="20"/>
        </w:rPr>
      </w:pPr>
    </w:p>
    <w:p w14:paraId="58A80692" w14:textId="77777777" w:rsidR="00B676B9" w:rsidRDefault="00B676B9">
      <w:pPr>
        <w:pStyle w:val="BodyText"/>
        <w:rPr>
          <w:b/>
          <w:sz w:val="20"/>
        </w:rPr>
      </w:pPr>
    </w:p>
    <w:p w14:paraId="411102A7" w14:textId="77777777" w:rsidR="00B676B9" w:rsidRDefault="00B676B9">
      <w:pPr>
        <w:pStyle w:val="BodyText"/>
        <w:spacing w:before="7"/>
        <w:rPr>
          <w:b/>
          <w:sz w:val="25"/>
        </w:rPr>
      </w:pPr>
    </w:p>
    <w:tbl>
      <w:tblPr>
        <w:tblW w:w="0" w:type="auto"/>
        <w:tblInd w:w="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38"/>
      </w:tblGrid>
      <w:tr w:rsidR="00B676B9" w14:paraId="3D7055BF" w14:textId="77777777">
        <w:trPr>
          <w:trHeight w:val="390"/>
        </w:trPr>
        <w:tc>
          <w:tcPr>
            <w:tcW w:w="1990" w:type="dxa"/>
            <w:shd w:val="clear" w:color="auto" w:fill="365F91"/>
          </w:tcPr>
          <w:p w14:paraId="449FA4EC" w14:textId="77777777" w:rsidR="00B676B9" w:rsidRDefault="00A272FA">
            <w:pPr>
              <w:pStyle w:val="TableParagraph"/>
              <w:spacing w:line="371" w:lineRule="exact"/>
              <w:ind w:left="107"/>
              <w:rPr>
                <w:b/>
                <w:sz w:val="32"/>
              </w:rPr>
            </w:pPr>
            <w:r>
              <w:rPr>
                <w:b/>
                <w:sz w:val="32"/>
              </w:rPr>
              <w:t>Prepared by:</w:t>
            </w:r>
          </w:p>
        </w:tc>
        <w:tc>
          <w:tcPr>
            <w:tcW w:w="6238" w:type="dxa"/>
            <w:shd w:val="clear" w:color="auto" w:fill="C5D9F0"/>
          </w:tcPr>
          <w:p w14:paraId="3B86CCEC" w14:textId="77777777" w:rsidR="00B676B9" w:rsidRDefault="00A272FA">
            <w:pPr>
              <w:pStyle w:val="TableParagraph"/>
              <w:spacing w:line="371" w:lineRule="exact"/>
              <w:ind w:left="108"/>
              <w:rPr>
                <w:sz w:val="32"/>
              </w:rPr>
            </w:pPr>
            <w:r>
              <w:rPr>
                <w:sz w:val="32"/>
              </w:rPr>
              <w:t>CITEVE</w:t>
            </w:r>
          </w:p>
        </w:tc>
      </w:tr>
      <w:tr w:rsidR="00B676B9" w14:paraId="7077CB59" w14:textId="77777777">
        <w:trPr>
          <w:trHeight w:val="388"/>
        </w:trPr>
        <w:tc>
          <w:tcPr>
            <w:tcW w:w="1990" w:type="dxa"/>
            <w:shd w:val="clear" w:color="auto" w:fill="365F91"/>
          </w:tcPr>
          <w:p w14:paraId="19965C54" w14:textId="77777777" w:rsidR="00B676B9" w:rsidRDefault="00A272FA">
            <w:pPr>
              <w:pStyle w:val="TableParagraph"/>
              <w:spacing w:line="368" w:lineRule="exact"/>
              <w:ind w:left="107"/>
              <w:rPr>
                <w:b/>
                <w:sz w:val="32"/>
              </w:rPr>
            </w:pPr>
            <w:r>
              <w:rPr>
                <w:b/>
                <w:sz w:val="32"/>
              </w:rPr>
              <w:t>Contributors:</w:t>
            </w:r>
          </w:p>
        </w:tc>
        <w:tc>
          <w:tcPr>
            <w:tcW w:w="6238" w:type="dxa"/>
            <w:shd w:val="clear" w:color="auto" w:fill="C5D9F0"/>
          </w:tcPr>
          <w:p w14:paraId="3860B11F" w14:textId="77777777" w:rsidR="00B676B9" w:rsidRDefault="00A272FA">
            <w:pPr>
              <w:pStyle w:val="TableParagraph"/>
              <w:spacing w:line="368" w:lineRule="exact"/>
              <w:ind w:left="108"/>
              <w:rPr>
                <w:sz w:val="32"/>
              </w:rPr>
            </w:pPr>
            <w:r>
              <w:rPr>
                <w:sz w:val="32"/>
              </w:rPr>
              <w:t>Alexandra Cardoso &amp; Elsa Faria</w:t>
            </w:r>
          </w:p>
        </w:tc>
      </w:tr>
      <w:tr w:rsidR="00B676B9" w14:paraId="6337FC3C" w14:textId="77777777">
        <w:trPr>
          <w:trHeight w:val="781"/>
        </w:trPr>
        <w:tc>
          <w:tcPr>
            <w:tcW w:w="1990" w:type="dxa"/>
            <w:shd w:val="clear" w:color="auto" w:fill="365F91"/>
          </w:tcPr>
          <w:p w14:paraId="3EC11469" w14:textId="77777777" w:rsidR="00B676B9" w:rsidRDefault="00A272FA">
            <w:pPr>
              <w:pStyle w:val="TableParagraph"/>
              <w:ind w:left="107"/>
              <w:rPr>
                <w:b/>
                <w:sz w:val="32"/>
              </w:rPr>
            </w:pPr>
            <w:r>
              <w:rPr>
                <w:b/>
                <w:sz w:val="32"/>
              </w:rPr>
              <w:t>Work</w:t>
            </w:r>
          </w:p>
          <w:p w14:paraId="1038DC62" w14:textId="77777777" w:rsidR="00B676B9" w:rsidRDefault="00A272FA">
            <w:pPr>
              <w:pStyle w:val="TableParagraph"/>
              <w:spacing w:line="371" w:lineRule="exact"/>
              <w:ind w:left="107"/>
              <w:rPr>
                <w:b/>
                <w:sz w:val="32"/>
              </w:rPr>
            </w:pPr>
            <w:r>
              <w:rPr>
                <w:b/>
                <w:sz w:val="32"/>
              </w:rPr>
              <w:t>Package:</w:t>
            </w:r>
          </w:p>
        </w:tc>
        <w:tc>
          <w:tcPr>
            <w:tcW w:w="6238" w:type="dxa"/>
            <w:shd w:val="clear" w:color="auto" w:fill="C5D9F0"/>
          </w:tcPr>
          <w:p w14:paraId="706B6614" w14:textId="77777777" w:rsidR="00B676B9" w:rsidRDefault="00A272FA">
            <w:pPr>
              <w:pStyle w:val="TableParagraph"/>
              <w:ind w:left="108"/>
              <w:rPr>
                <w:sz w:val="32"/>
              </w:rPr>
            </w:pPr>
            <w:r>
              <w:rPr>
                <w:sz w:val="32"/>
              </w:rPr>
              <w:t>WP3.7 – 3.8</w:t>
            </w:r>
          </w:p>
        </w:tc>
      </w:tr>
      <w:tr w:rsidR="00B676B9" w14:paraId="42699A33" w14:textId="77777777">
        <w:trPr>
          <w:trHeight w:val="391"/>
        </w:trPr>
        <w:tc>
          <w:tcPr>
            <w:tcW w:w="1990" w:type="dxa"/>
            <w:shd w:val="clear" w:color="auto" w:fill="365F91"/>
          </w:tcPr>
          <w:p w14:paraId="75D46415" w14:textId="77777777" w:rsidR="00B676B9" w:rsidRDefault="00A272FA">
            <w:pPr>
              <w:pStyle w:val="TableParagraph"/>
              <w:spacing w:line="371" w:lineRule="exact"/>
              <w:ind w:left="107"/>
              <w:rPr>
                <w:b/>
                <w:sz w:val="32"/>
              </w:rPr>
            </w:pPr>
            <w:r>
              <w:rPr>
                <w:b/>
                <w:sz w:val="32"/>
              </w:rPr>
              <w:t>Date:</w:t>
            </w:r>
          </w:p>
        </w:tc>
        <w:tc>
          <w:tcPr>
            <w:tcW w:w="6238" w:type="dxa"/>
            <w:shd w:val="clear" w:color="auto" w:fill="C5D9F0"/>
          </w:tcPr>
          <w:p w14:paraId="7010751C" w14:textId="77777777" w:rsidR="00B676B9" w:rsidRDefault="00A272FA">
            <w:pPr>
              <w:pStyle w:val="TableParagraph"/>
              <w:spacing w:line="371" w:lineRule="exact"/>
              <w:ind w:left="108"/>
              <w:rPr>
                <w:sz w:val="32"/>
              </w:rPr>
            </w:pPr>
            <w:r>
              <w:rPr>
                <w:sz w:val="32"/>
              </w:rPr>
              <w:t>20-07-2018</w:t>
            </w:r>
          </w:p>
        </w:tc>
      </w:tr>
    </w:tbl>
    <w:p w14:paraId="684D6713" w14:textId="77777777" w:rsidR="00B676B9" w:rsidRDefault="00B676B9">
      <w:pPr>
        <w:spacing w:line="371" w:lineRule="exact"/>
        <w:rPr>
          <w:sz w:val="32"/>
        </w:rPr>
        <w:sectPr w:rsidR="00B676B9">
          <w:headerReference w:type="even" r:id="rId7"/>
          <w:headerReference w:type="default" r:id="rId8"/>
          <w:footerReference w:type="even" r:id="rId9"/>
          <w:footerReference w:type="default" r:id="rId10"/>
          <w:headerReference w:type="first" r:id="rId11"/>
          <w:footerReference w:type="first" r:id="rId12"/>
          <w:type w:val="continuous"/>
          <w:pgSz w:w="11910" w:h="16840"/>
          <w:pgMar w:top="1660" w:right="740" w:bottom="1000" w:left="1260" w:header="835" w:footer="806" w:gutter="0"/>
          <w:cols w:space="720"/>
        </w:sectPr>
      </w:pPr>
    </w:p>
    <w:p w14:paraId="7C7827DA" w14:textId="77777777" w:rsidR="00B676B9" w:rsidRDefault="00B676B9">
      <w:pPr>
        <w:pStyle w:val="BodyText"/>
        <w:rPr>
          <w:b/>
          <w:sz w:val="20"/>
        </w:rPr>
      </w:pPr>
    </w:p>
    <w:p w14:paraId="289DE23D" w14:textId="77777777" w:rsidR="00B676B9" w:rsidRDefault="00B676B9">
      <w:pPr>
        <w:pStyle w:val="BodyText"/>
        <w:rPr>
          <w:b/>
          <w:sz w:val="15"/>
        </w:rPr>
      </w:pPr>
    </w:p>
    <w:p w14:paraId="4BFD045E" w14:textId="77777777" w:rsidR="00B676B9" w:rsidRDefault="00A272FA">
      <w:pPr>
        <w:pStyle w:val="Heading1"/>
        <w:spacing w:before="51"/>
        <w:ind w:left="2599"/>
      </w:pPr>
      <w:r>
        <w:t>The pilot phase of the Company Training Course</w:t>
      </w:r>
    </w:p>
    <w:p w14:paraId="449D6B8E" w14:textId="77777777" w:rsidR="00B676B9" w:rsidRDefault="00B676B9">
      <w:pPr>
        <w:pStyle w:val="BodyText"/>
        <w:rPr>
          <w:b/>
        </w:rPr>
      </w:pPr>
    </w:p>
    <w:p w14:paraId="66340585" w14:textId="77777777" w:rsidR="00B676B9" w:rsidRDefault="00A272FA">
      <w:pPr>
        <w:pStyle w:val="BodyText"/>
        <w:ind w:left="180" w:right="106"/>
        <w:jc w:val="both"/>
      </w:pPr>
      <w:r>
        <w:t>Following the development of our ‘Standard’ and the Company Assessment Tool, we developed a pilot company training course that was designed to evaluate the content of the training course in terms of purposefulness and how well it meets in-company superviso</w:t>
      </w:r>
      <w:r>
        <w:t>r/trainer needs. We ensured that the programme provided the necessary content to support the companies understanding of what responsibilities and commitments they needed to demonstrate to run successful apprenticeship training programmes.</w:t>
      </w:r>
    </w:p>
    <w:p w14:paraId="74C49E79" w14:textId="77777777" w:rsidR="00B676B9" w:rsidRDefault="00B676B9">
      <w:pPr>
        <w:pStyle w:val="BodyText"/>
        <w:spacing w:before="12"/>
        <w:rPr>
          <w:sz w:val="19"/>
        </w:rPr>
      </w:pPr>
    </w:p>
    <w:p w14:paraId="36007C06" w14:textId="77777777" w:rsidR="00B676B9" w:rsidRDefault="00A272FA">
      <w:pPr>
        <w:pStyle w:val="BodyText"/>
        <w:ind w:left="180" w:right="106"/>
        <w:jc w:val="both"/>
      </w:pPr>
      <w:r>
        <w:t>Our Standard req</w:t>
      </w:r>
      <w:r>
        <w:t>uires all companies to identify mentors/trainers before work with them. This requirement</w:t>
      </w:r>
      <w:r>
        <w:rPr>
          <w:spacing w:val="-6"/>
        </w:rPr>
        <w:t xml:space="preserve"> </w:t>
      </w:r>
      <w:r>
        <w:t>provided</w:t>
      </w:r>
      <w:r>
        <w:rPr>
          <w:spacing w:val="-6"/>
        </w:rPr>
        <w:t xml:space="preserve"> </w:t>
      </w:r>
      <w:r>
        <w:t>the</w:t>
      </w:r>
      <w:r>
        <w:rPr>
          <w:spacing w:val="-4"/>
        </w:rPr>
        <w:t xml:space="preserve"> </w:t>
      </w:r>
      <w:r>
        <w:t>necessary</w:t>
      </w:r>
      <w:r>
        <w:rPr>
          <w:spacing w:val="-5"/>
        </w:rPr>
        <w:t xml:space="preserve"> </w:t>
      </w:r>
      <w:r>
        <w:t>commitments</w:t>
      </w:r>
      <w:r>
        <w:rPr>
          <w:spacing w:val="-5"/>
        </w:rPr>
        <w:t xml:space="preserve"> </w:t>
      </w:r>
      <w:r>
        <w:t>to</w:t>
      </w:r>
      <w:r>
        <w:rPr>
          <w:spacing w:val="-7"/>
        </w:rPr>
        <w:t xml:space="preserve"> </w:t>
      </w:r>
      <w:r>
        <w:t>allow</w:t>
      </w:r>
      <w:r>
        <w:rPr>
          <w:spacing w:val="-5"/>
        </w:rPr>
        <w:t xml:space="preserve"> </w:t>
      </w:r>
      <w:r>
        <w:t>us</w:t>
      </w:r>
      <w:r>
        <w:rPr>
          <w:spacing w:val="-10"/>
        </w:rPr>
        <w:t xml:space="preserve"> </w:t>
      </w:r>
      <w:r>
        <w:t>to</w:t>
      </w:r>
      <w:r>
        <w:rPr>
          <w:spacing w:val="-7"/>
        </w:rPr>
        <w:t xml:space="preserve"> </w:t>
      </w:r>
      <w:r>
        <w:t>design</w:t>
      </w:r>
      <w:r>
        <w:rPr>
          <w:spacing w:val="-4"/>
        </w:rPr>
        <w:t xml:space="preserve"> </w:t>
      </w:r>
      <w:r>
        <w:t>a</w:t>
      </w:r>
      <w:r>
        <w:rPr>
          <w:spacing w:val="-9"/>
        </w:rPr>
        <w:t xml:space="preserve"> </w:t>
      </w:r>
      <w:r>
        <w:t>training</w:t>
      </w:r>
      <w:r>
        <w:rPr>
          <w:spacing w:val="-8"/>
        </w:rPr>
        <w:t xml:space="preserve"> </w:t>
      </w:r>
      <w:r>
        <w:t>course</w:t>
      </w:r>
      <w:r>
        <w:rPr>
          <w:spacing w:val="-8"/>
        </w:rPr>
        <w:t xml:space="preserve"> </w:t>
      </w:r>
      <w:r>
        <w:t>that</w:t>
      </w:r>
      <w:r>
        <w:rPr>
          <w:spacing w:val="-6"/>
        </w:rPr>
        <w:t xml:space="preserve"> </w:t>
      </w:r>
      <w:r>
        <w:t>built the necessary skills and abilities in</w:t>
      </w:r>
      <w:r>
        <w:rPr>
          <w:spacing w:val="-7"/>
        </w:rPr>
        <w:t xml:space="preserve"> </w:t>
      </w:r>
      <w:r>
        <w:t>companies.</w:t>
      </w:r>
    </w:p>
    <w:p w14:paraId="4BA2B397" w14:textId="77777777" w:rsidR="00B676B9" w:rsidRDefault="00B676B9">
      <w:pPr>
        <w:pStyle w:val="BodyText"/>
        <w:rPr>
          <w:sz w:val="20"/>
        </w:rPr>
      </w:pPr>
    </w:p>
    <w:p w14:paraId="3BD097A6" w14:textId="77777777" w:rsidR="00B676B9" w:rsidRDefault="00A272FA">
      <w:pPr>
        <w:pStyle w:val="BodyText"/>
        <w:spacing w:before="1"/>
        <w:ind w:left="180" w:right="108"/>
        <w:jc w:val="both"/>
      </w:pPr>
      <w:r>
        <w:t>For</w:t>
      </w:r>
      <w:r>
        <w:rPr>
          <w:spacing w:val="-5"/>
        </w:rPr>
        <w:t xml:space="preserve"> </w:t>
      </w:r>
      <w:r>
        <w:t>the</w:t>
      </w:r>
      <w:r>
        <w:rPr>
          <w:spacing w:val="-7"/>
        </w:rPr>
        <w:t xml:space="preserve"> </w:t>
      </w:r>
      <w:r>
        <w:t>pilot</w:t>
      </w:r>
      <w:r>
        <w:rPr>
          <w:spacing w:val="-5"/>
        </w:rPr>
        <w:t xml:space="preserve"> </w:t>
      </w:r>
      <w:r>
        <w:t>phase</w:t>
      </w:r>
      <w:r>
        <w:rPr>
          <w:spacing w:val="-4"/>
        </w:rPr>
        <w:t xml:space="preserve"> </w:t>
      </w:r>
      <w:r>
        <w:t>of</w:t>
      </w:r>
      <w:r>
        <w:rPr>
          <w:spacing w:val="-5"/>
        </w:rPr>
        <w:t xml:space="preserve"> </w:t>
      </w:r>
      <w:r>
        <w:t>the</w:t>
      </w:r>
      <w:r>
        <w:rPr>
          <w:spacing w:val="-6"/>
        </w:rPr>
        <w:t xml:space="preserve"> </w:t>
      </w:r>
      <w:r>
        <w:t>Company</w:t>
      </w:r>
      <w:r>
        <w:rPr>
          <w:spacing w:val="-5"/>
        </w:rPr>
        <w:t xml:space="preserve"> </w:t>
      </w:r>
      <w:r>
        <w:t>Training</w:t>
      </w:r>
      <w:r>
        <w:rPr>
          <w:spacing w:val="-8"/>
        </w:rPr>
        <w:t xml:space="preserve"> </w:t>
      </w:r>
      <w:r>
        <w:t>Course,</w:t>
      </w:r>
      <w:r>
        <w:rPr>
          <w:spacing w:val="-3"/>
        </w:rPr>
        <w:t xml:space="preserve"> </w:t>
      </w:r>
      <w:r>
        <w:t>some</w:t>
      </w:r>
      <w:r>
        <w:rPr>
          <w:spacing w:val="-7"/>
        </w:rPr>
        <w:t xml:space="preserve"> </w:t>
      </w:r>
      <w:r>
        <w:t>companies</w:t>
      </w:r>
      <w:r>
        <w:rPr>
          <w:spacing w:val="-7"/>
        </w:rPr>
        <w:t xml:space="preserve"> </w:t>
      </w:r>
      <w:r>
        <w:t>was</w:t>
      </w:r>
      <w:r>
        <w:rPr>
          <w:spacing w:val="-4"/>
        </w:rPr>
        <w:t xml:space="preserve"> </w:t>
      </w:r>
      <w:r>
        <w:t>the</w:t>
      </w:r>
      <w:r>
        <w:rPr>
          <w:spacing w:val="-4"/>
        </w:rPr>
        <w:t xml:space="preserve"> </w:t>
      </w:r>
      <w:r>
        <w:t>same</w:t>
      </w:r>
      <w:r>
        <w:rPr>
          <w:spacing w:val="-4"/>
        </w:rPr>
        <w:t xml:space="preserve"> </w:t>
      </w:r>
      <w:r>
        <w:t>involved</w:t>
      </w:r>
      <w:r>
        <w:rPr>
          <w:spacing w:val="-5"/>
        </w:rPr>
        <w:t xml:space="preserve"> </w:t>
      </w:r>
      <w:r>
        <w:t>in</w:t>
      </w:r>
      <w:r>
        <w:rPr>
          <w:spacing w:val="-6"/>
        </w:rPr>
        <w:t xml:space="preserve"> </w:t>
      </w:r>
      <w:r>
        <w:t>the Company Assessment</w:t>
      </w:r>
      <w:r>
        <w:rPr>
          <w:spacing w:val="-2"/>
        </w:rPr>
        <w:t xml:space="preserve"> </w:t>
      </w:r>
      <w:r>
        <w:t>Tool.</w:t>
      </w:r>
    </w:p>
    <w:p w14:paraId="4C569571" w14:textId="77777777" w:rsidR="00B676B9" w:rsidRDefault="00B676B9">
      <w:pPr>
        <w:pStyle w:val="BodyText"/>
        <w:rPr>
          <w:sz w:val="20"/>
        </w:rPr>
      </w:pPr>
    </w:p>
    <w:p w14:paraId="30AFFD99" w14:textId="77777777" w:rsidR="00B676B9" w:rsidRDefault="00A272FA">
      <w:pPr>
        <w:pStyle w:val="BodyText"/>
        <w:ind w:left="180" w:right="101"/>
        <w:jc w:val="both"/>
      </w:pPr>
      <w:r>
        <w:t>During project implementation, CITEVE disseminated the project activities and it’s results among companies and stakeholders. With this procedure, we keep all pos</w:t>
      </w:r>
      <w:r>
        <w:t>sible end users informed and aware about project aims and resources.</w:t>
      </w:r>
    </w:p>
    <w:p w14:paraId="6AA09F7C" w14:textId="77777777" w:rsidR="00B676B9" w:rsidRDefault="00B676B9">
      <w:pPr>
        <w:pStyle w:val="BodyText"/>
        <w:rPr>
          <w:sz w:val="20"/>
        </w:rPr>
      </w:pPr>
    </w:p>
    <w:p w14:paraId="2F134E23" w14:textId="77777777" w:rsidR="00B676B9" w:rsidRDefault="00A272FA">
      <w:pPr>
        <w:pStyle w:val="BodyText"/>
        <w:spacing w:line="441" w:lineRule="auto"/>
        <w:ind w:left="180" w:right="537"/>
      </w:pPr>
      <w:r>
        <w:t>With this permanent contact companies was always aware with the pilot phase of the project. The pilot phase involved 12 companies.</w:t>
      </w:r>
    </w:p>
    <w:p w14:paraId="12A95262" w14:textId="77777777" w:rsidR="00B676B9" w:rsidRDefault="00A272FA">
      <w:pPr>
        <w:pStyle w:val="BodyText"/>
        <w:spacing w:line="290" w:lineRule="exact"/>
        <w:ind w:left="180"/>
        <w:jc w:val="both"/>
      </w:pPr>
      <w:r>
        <w:t>Channels used to involve companies in the pilot phase:</w:t>
      </w:r>
    </w:p>
    <w:p w14:paraId="04CA3FE3" w14:textId="77777777" w:rsidR="00B676B9" w:rsidRDefault="00A272FA">
      <w:pPr>
        <w:pStyle w:val="BodyText"/>
        <w:spacing w:before="10"/>
        <w:rPr>
          <w:sz w:val="17"/>
        </w:rPr>
      </w:pPr>
      <w:r>
        <w:pict w14:anchorId="2DF38506">
          <v:group id="_x0000_s2067" style="position:absolute;margin-left:178.7pt;margin-top:12.85pt;width:222.35pt;height:86.75pt;z-index:-251658240;mso-wrap-distance-left:0;mso-wrap-distance-right:0;mso-position-horizontal-relative:page" coordorigin="3574,257" coordsize="4447,1735">
            <v:shape id="_x0000_s2075" style="position:absolute;left:3594;top:277;width:1695;height:1695" coordorigin="3594,277" coordsize="1695,1695" path="m3594,1124r4,-77l3608,972r16,-73l3647,829r29,-68l3710,697r39,-61l3793,579r49,-54l3896,476r57,-44l4014,393r64,-34l4146,330r70,-23l4289,291r75,-10l4442,277r77,4l4594,291r73,16l4737,330r68,29l4869,393r61,39l4988,476r53,49l5090,579r44,57l5173,697r34,64l5236,829r23,70l5275,972r11,75l5289,1124r-3,78l5275,1277r-16,73l5236,1420r-29,68l5173,1552r-39,61l5090,1671r-49,53l4988,1773r-58,44l4869,1856r-64,34l4737,1919r-70,23l4594,1958r-75,11l4442,1972r-78,-3l4289,1958r-73,-16l4146,1919r-68,-29l4014,1856r-61,-39l3896,1773r-54,-49l3793,1671r-44,-58l3710,1552r-34,-64l3647,1420r-23,-70l3608,1277r-10,-75l3594,1124xe" filled="f" strokecolor="#df863e" strokeweight="2pt">
              <v:path arrowok="t"/>
            </v:shape>
            <v:shape id="_x0000_s2074" style="position:absolute;left:4950;top:277;width:1695;height:1695" coordorigin="4950,277" coordsize="1695,1695" path="m5797,277r-77,4l5645,291r-73,16l5502,330r-68,29l5370,393r-61,39l5251,476r-53,49l5149,579r-44,57l5066,697r-34,64l5003,829r-23,70l4964,972r-11,75l4950,1124r3,78l4964,1277r16,73l5003,1420r29,68l5066,1552r39,61l5149,1671r49,53l5251,1773r58,44l5370,1856r64,34l5502,1919r70,23l5645,1958r75,11l5797,1972r78,-3l5950,1958r73,-16l6093,1919r68,-29l6225,1856r61,-39l6344,1773r53,-49l6446,1671r44,-58l6529,1552r34,-64l6592,1420r23,-70l6631,1277r11,-75l6645,1124r-3,-77l6631,972r-16,-73l6592,829r-29,-68l6529,697r-39,-61l6446,579r-49,-54l6344,476r-58,-44l6225,393r-64,-34l6093,330r-70,-23l5950,291r-75,-10l5797,277xe" stroked="f">
              <v:fill opacity="32896f"/>
              <v:path arrowok="t"/>
            </v:shape>
            <v:shape id="_x0000_s2073" style="position:absolute;left:4950;top:277;width:1695;height:1695" coordorigin="4950,277" coordsize="1695,1695" path="m4950,1124r3,-77l4964,972r16,-73l5003,829r29,-68l5066,697r39,-61l5149,579r49,-54l5251,476r58,-44l5370,393r64,-34l5502,330r70,-23l5645,291r75,-10l5797,277r78,4l5950,291r73,16l6093,330r68,29l6225,393r61,39l6344,476r53,49l6446,579r44,57l6529,697r34,64l6592,829r23,70l6631,972r11,75l6645,1124r-3,78l6631,1277r-16,73l6592,1420r-29,68l6529,1552r-39,61l6446,1671r-49,53l6344,1773r-58,44l6225,1856r-64,34l6093,1919r-70,23l5950,1958r-75,11l5797,1972r-77,-3l5645,1958r-73,-16l5502,1919r-68,-29l5370,1856r-61,-39l5251,1773r-53,-49l5149,1671r-44,-58l5066,1552r-34,-64l5003,1420r-23,-70l4964,1277r-11,-75l4950,1124xe" filled="f" strokecolor="#df863e" strokeweight="2pt">
              <v:path arrowok="t"/>
            </v:shape>
            <v:shape id="_x0000_s2072" style="position:absolute;left:6306;top:277;width:1695;height:1695" coordorigin="6306,277" coordsize="1695,1695" path="m7153,277r-77,4l7001,291r-73,16l6858,330r-68,29l6726,393r-61,39l6607,476r-53,49l6505,579r-44,57l6422,697r-34,64l6359,829r-23,70l6320,972r-11,75l6306,1124r3,78l6320,1277r16,73l6359,1420r29,68l6422,1552r39,61l6505,1671r49,53l6607,1773r58,44l6726,1856r64,34l6858,1919r70,23l7001,1958r75,11l7153,1972r78,-3l7306,1958r73,-16l7449,1919r68,-29l7581,1856r61,-39l7699,1773r54,-49l7802,1671r44,-58l7885,1552r34,-64l7948,1420r23,-70l7987,1277r10,-75l8001,1124r-4,-77l7987,972r-16,-73l7948,829r-29,-68l7885,697r-39,-61l7802,579r-49,-54l7699,476r-57,-44l7581,393r-64,-34l7449,330r-70,-23l7306,291r-75,-10l7153,277xe" stroked="f">
              <v:fill opacity="32896f"/>
              <v:path arrowok="t"/>
            </v:shape>
            <v:shape id="_x0000_s2071" style="position:absolute;left:6306;top:277;width:1695;height:1695" coordorigin="6306,277" coordsize="1695,1695" path="m6306,1124r3,-77l6320,972r16,-73l6359,829r29,-68l6422,697r39,-61l6505,579r49,-54l6607,476r58,-44l6726,393r64,-34l6858,330r70,-23l7001,291r75,-10l7153,277r78,4l7306,291r73,16l7449,330r68,29l7581,393r61,39l7699,476r54,49l7802,579r44,57l7885,697r34,64l7948,829r23,70l7987,972r10,75l8001,1124r-4,78l7987,1277r-16,73l7948,1420r-29,68l7885,1552r-39,61l7802,1671r-49,53l7699,1773r-57,44l7581,1856r-64,34l7449,1919r-70,23l7306,1958r-75,11l7153,1972r-77,-3l7001,1958r-73,-16l6858,1919r-68,-29l6726,1856r-61,-39l6607,1773r-53,-49l6505,1671r-44,-58l6422,1552r-34,-64l6359,1420r-23,-70l6320,1277r-11,-75l6306,1124xe" filled="f" strokecolor="#df863e" strokeweight="2pt">
              <v:path arrowok="t"/>
            </v:shape>
            <v:shapetype id="_x0000_t202" coordsize="21600,21600" o:spt="202" path="m,l,21600r21600,l21600,xe">
              <v:stroke joinstyle="miter"/>
              <v:path gradientshapeok="t" o:connecttype="rect"/>
            </v:shapetype>
            <v:shape id="_x0000_s2070" type="#_x0000_t202" style="position:absolute;left:4109;top:1032;width:687;height:200" filled="f" stroked="f">
              <v:textbox inset="0,0,0,0">
                <w:txbxContent>
                  <w:p w14:paraId="1E0EF54F" w14:textId="77777777" w:rsidR="00B676B9" w:rsidRDefault="00A272FA">
                    <w:pPr>
                      <w:spacing w:line="199" w:lineRule="exact"/>
                      <w:rPr>
                        <w:sz w:val="20"/>
                      </w:rPr>
                    </w:pPr>
                    <w:r>
                      <w:rPr>
                        <w:sz w:val="20"/>
                      </w:rPr>
                      <w:t>Infomail</w:t>
                    </w:r>
                  </w:p>
                </w:txbxContent>
              </v:textbox>
            </v:shape>
            <v:shape id="_x0000_s2069" type="#_x0000_t202" style="position:absolute;left:5494;top:922;width:630;height:420" filled="f" stroked="f">
              <v:textbox inset="0,0,0,0">
                <w:txbxContent>
                  <w:p w14:paraId="0BDBD830" w14:textId="77777777" w:rsidR="00B676B9" w:rsidRDefault="00A272FA">
                    <w:pPr>
                      <w:spacing w:line="191" w:lineRule="exact"/>
                      <w:ind w:left="60"/>
                      <w:rPr>
                        <w:sz w:val="20"/>
                      </w:rPr>
                    </w:pPr>
                    <w:r>
                      <w:rPr>
                        <w:sz w:val="20"/>
                      </w:rPr>
                      <w:t>Direct</w:t>
                    </w:r>
                  </w:p>
                  <w:p w14:paraId="0C016DDA" w14:textId="77777777" w:rsidR="00B676B9" w:rsidRDefault="00A272FA">
                    <w:pPr>
                      <w:spacing w:line="229" w:lineRule="exact"/>
                      <w:rPr>
                        <w:sz w:val="20"/>
                      </w:rPr>
                    </w:pPr>
                    <w:r>
                      <w:rPr>
                        <w:sz w:val="20"/>
                      </w:rPr>
                      <w:t>contact</w:t>
                    </w:r>
                  </w:p>
                </w:txbxContent>
              </v:textbox>
            </v:shape>
            <v:shape id="_x0000_s2068" type="#_x0000_t202" style="position:absolute;left:6672;top:812;width:984;height:639" filled="f" stroked="f">
              <v:textbox inset="0,0,0,0">
                <w:txbxContent>
                  <w:p w14:paraId="033EBDE5" w14:textId="77777777" w:rsidR="00B676B9" w:rsidRDefault="00A272FA">
                    <w:pPr>
                      <w:spacing w:line="191" w:lineRule="exact"/>
                      <w:ind w:left="201"/>
                      <w:rPr>
                        <w:sz w:val="20"/>
                      </w:rPr>
                    </w:pPr>
                    <w:r>
                      <w:rPr>
                        <w:sz w:val="20"/>
                      </w:rPr>
                      <w:t>CITEVE</w:t>
                    </w:r>
                  </w:p>
                  <w:p w14:paraId="1907AA00" w14:textId="77777777" w:rsidR="00B676B9" w:rsidRDefault="00A272FA">
                    <w:pPr>
                      <w:spacing w:before="9" w:line="213" w:lineRule="auto"/>
                      <w:ind w:firstLine="165"/>
                      <w:rPr>
                        <w:sz w:val="20"/>
                      </w:rPr>
                    </w:pPr>
                    <w:r>
                      <w:rPr>
                        <w:sz w:val="20"/>
                      </w:rPr>
                      <w:t xml:space="preserve">website </w:t>
                    </w:r>
                    <w:r>
                      <w:rPr>
                        <w:w w:val="95"/>
                        <w:sz w:val="20"/>
                      </w:rPr>
                      <w:t>information</w:t>
                    </w:r>
                  </w:p>
                </w:txbxContent>
              </v:textbox>
            </v:shape>
            <w10:wrap type="topAndBottom" anchorx="page"/>
          </v:group>
        </w:pict>
      </w:r>
    </w:p>
    <w:p w14:paraId="5E01A97A" w14:textId="77777777" w:rsidR="00B676B9" w:rsidRDefault="00B676B9">
      <w:pPr>
        <w:pStyle w:val="BodyText"/>
      </w:pPr>
    </w:p>
    <w:p w14:paraId="00CF8823" w14:textId="77777777" w:rsidR="00B676B9" w:rsidRDefault="00B676B9">
      <w:pPr>
        <w:pStyle w:val="BodyText"/>
        <w:spacing w:before="4"/>
        <w:rPr>
          <w:sz w:val="26"/>
        </w:rPr>
      </w:pPr>
    </w:p>
    <w:p w14:paraId="34A65FE3" w14:textId="77777777" w:rsidR="00B676B9" w:rsidRDefault="00A272FA">
      <w:pPr>
        <w:pStyle w:val="BodyText"/>
        <w:ind w:left="180" w:right="111"/>
        <w:jc w:val="both"/>
      </w:pPr>
      <w:r>
        <w:rPr>
          <w:b/>
        </w:rPr>
        <w:t xml:space="preserve">Infomail: </w:t>
      </w:r>
      <w:r>
        <w:t>promoting the activities and the resources developed during the project. We informed our companies about the pilot phase and objectives.</w:t>
      </w:r>
    </w:p>
    <w:p w14:paraId="6DB951A4" w14:textId="77777777" w:rsidR="00B676B9" w:rsidRDefault="00A272FA">
      <w:pPr>
        <w:pStyle w:val="BodyText"/>
        <w:spacing w:before="2"/>
        <w:ind w:left="180" w:right="102"/>
        <w:jc w:val="both"/>
      </w:pPr>
      <w:r>
        <w:rPr>
          <w:b/>
        </w:rPr>
        <w:t>Direct</w:t>
      </w:r>
      <w:r>
        <w:rPr>
          <w:b/>
          <w:spacing w:val="-10"/>
        </w:rPr>
        <w:t xml:space="preserve"> </w:t>
      </w:r>
      <w:r>
        <w:rPr>
          <w:b/>
        </w:rPr>
        <w:t>contact:</w:t>
      </w:r>
      <w:r>
        <w:rPr>
          <w:b/>
          <w:spacing w:val="-8"/>
        </w:rPr>
        <w:t xml:space="preserve"> </w:t>
      </w:r>
      <w:r>
        <w:t>we</w:t>
      </w:r>
      <w:r>
        <w:rPr>
          <w:spacing w:val="-10"/>
        </w:rPr>
        <w:t xml:space="preserve"> </w:t>
      </w:r>
      <w:r>
        <w:t>are</w:t>
      </w:r>
      <w:r>
        <w:rPr>
          <w:spacing w:val="-9"/>
        </w:rPr>
        <w:t xml:space="preserve"> </w:t>
      </w:r>
      <w:r>
        <w:t>always</w:t>
      </w:r>
      <w:r>
        <w:rPr>
          <w:spacing w:val="-11"/>
        </w:rPr>
        <w:t xml:space="preserve"> </w:t>
      </w:r>
      <w:r>
        <w:t>in</w:t>
      </w:r>
      <w:r>
        <w:rPr>
          <w:spacing w:val="-10"/>
        </w:rPr>
        <w:t xml:space="preserve"> </w:t>
      </w:r>
      <w:r>
        <w:t>permanent</w:t>
      </w:r>
      <w:r>
        <w:rPr>
          <w:spacing w:val="-9"/>
        </w:rPr>
        <w:t xml:space="preserve"> </w:t>
      </w:r>
      <w:r>
        <w:t>contact</w:t>
      </w:r>
      <w:r>
        <w:rPr>
          <w:spacing w:val="-10"/>
        </w:rPr>
        <w:t xml:space="preserve"> </w:t>
      </w:r>
      <w:r>
        <w:t>with</w:t>
      </w:r>
      <w:r>
        <w:rPr>
          <w:spacing w:val="-9"/>
        </w:rPr>
        <w:t xml:space="preserve"> </w:t>
      </w:r>
      <w:r>
        <w:t>companies</w:t>
      </w:r>
      <w:r>
        <w:rPr>
          <w:spacing w:val="-7"/>
        </w:rPr>
        <w:t xml:space="preserve"> </w:t>
      </w:r>
      <w:r>
        <w:t>(consultancy,</w:t>
      </w:r>
      <w:r>
        <w:rPr>
          <w:spacing w:val="-11"/>
        </w:rPr>
        <w:t xml:space="preserve"> </w:t>
      </w:r>
      <w:r>
        <w:t>training,</w:t>
      </w:r>
      <w:r>
        <w:rPr>
          <w:spacing w:val="-11"/>
        </w:rPr>
        <w:t xml:space="preserve"> </w:t>
      </w:r>
      <w:r>
        <w:t>Product design &amp; development, prototyping, testing and applied R&amp;D oriented to innovative applications). CITEVE is promoting an Action Training Project with 16 companies in CITEVE premises and some of the companies involved in the pilot phase are from this</w:t>
      </w:r>
      <w:r>
        <w:rPr>
          <w:spacing w:val="-7"/>
        </w:rPr>
        <w:t xml:space="preserve"> </w:t>
      </w:r>
      <w:r>
        <w:t>project.</w:t>
      </w:r>
    </w:p>
    <w:p w14:paraId="797E0589" w14:textId="77777777" w:rsidR="00B676B9" w:rsidRDefault="00A272FA">
      <w:pPr>
        <w:ind w:left="180" w:right="109"/>
        <w:jc w:val="both"/>
        <w:rPr>
          <w:sz w:val="24"/>
        </w:rPr>
      </w:pPr>
      <w:r>
        <w:rPr>
          <w:b/>
          <w:sz w:val="24"/>
        </w:rPr>
        <w:t>CITEVE</w:t>
      </w:r>
      <w:r>
        <w:rPr>
          <w:b/>
          <w:spacing w:val="-5"/>
          <w:sz w:val="24"/>
        </w:rPr>
        <w:t xml:space="preserve"> </w:t>
      </w:r>
      <w:r>
        <w:rPr>
          <w:b/>
          <w:sz w:val="24"/>
        </w:rPr>
        <w:t>website</w:t>
      </w:r>
      <w:r>
        <w:rPr>
          <w:b/>
          <w:spacing w:val="-5"/>
          <w:sz w:val="24"/>
        </w:rPr>
        <w:t xml:space="preserve"> </w:t>
      </w:r>
      <w:r>
        <w:rPr>
          <w:b/>
          <w:sz w:val="24"/>
        </w:rPr>
        <w:t>information:</w:t>
      </w:r>
      <w:r>
        <w:rPr>
          <w:b/>
          <w:spacing w:val="-2"/>
          <w:sz w:val="24"/>
        </w:rPr>
        <w:t xml:space="preserve"> </w:t>
      </w:r>
      <w:r>
        <w:rPr>
          <w:sz w:val="24"/>
        </w:rPr>
        <w:t>it</w:t>
      </w:r>
      <w:r>
        <w:rPr>
          <w:spacing w:val="-2"/>
          <w:sz w:val="24"/>
        </w:rPr>
        <w:t xml:space="preserve"> </w:t>
      </w:r>
      <w:r>
        <w:rPr>
          <w:sz w:val="24"/>
        </w:rPr>
        <w:t>was</w:t>
      </w:r>
      <w:r>
        <w:rPr>
          <w:spacing w:val="-5"/>
          <w:sz w:val="24"/>
        </w:rPr>
        <w:t xml:space="preserve"> </w:t>
      </w:r>
      <w:r>
        <w:rPr>
          <w:sz w:val="24"/>
        </w:rPr>
        <w:t>uploaded</w:t>
      </w:r>
      <w:r>
        <w:rPr>
          <w:spacing w:val="-4"/>
          <w:sz w:val="24"/>
        </w:rPr>
        <w:t xml:space="preserve"> </w:t>
      </w:r>
      <w:r>
        <w:rPr>
          <w:sz w:val="24"/>
        </w:rPr>
        <w:t>in</w:t>
      </w:r>
      <w:r>
        <w:rPr>
          <w:spacing w:val="-4"/>
          <w:sz w:val="24"/>
        </w:rPr>
        <w:t xml:space="preserve"> </w:t>
      </w:r>
      <w:r>
        <w:rPr>
          <w:sz w:val="24"/>
        </w:rPr>
        <w:t>the</w:t>
      </w:r>
      <w:r>
        <w:rPr>
          <w:spacing w:val="-3"/>
          <w:sz w:val="24"/>
        </w:rPr>
        <w:t xml:space="preserve"> </w:t>
      </w:r>
      <w:r>
        <w:rPr>
          <w:sz w:val="24"/>
        </w:rPr>
        <w:t>CITEVE</w:t>
      </w:r>
      <w:r>
        <w:rPr>
          <w:spacing w:val="-2"/>
          <w:sz w:val="24"/>
        </w:rPr>
        <w:t xml:space="preserve"> </w:t>
      </w:r>
      <w:r>
        <w:rPr>
          <w:sz w:val="24"/>
        </w:rPr>
        <w:t>website</w:t>
      </w:r>
      <w:r>
        <w:rPr>
          <w:spacing w:val="-5"/>
          <w:sz w:val="24"/>
        </w:rPr>
        <w:t xml:space="preserve"> </w:t>
      </w:r>
      <w:r>
        <w:rPr>
          <w:sz w:val="24"/>
        </w:rPr>
        <w:t>information</w:t>
      </w:r>
      <w:r>
        <w:rPr>
          <w:spacing w:val="-4"/>
          <w:sz w:val="24"/>
        </w:rPr>
        <w:t xml:space="preserve"> </w:t>
      </w:r>
      <w:r>
        <w:rPr>
          <w:sz w:val="24"/>
        </w:rPr>
        <w:t>about</w:t>
      </w:r>
      <w:r>
        <w:rPr>
          <w:spacing w:val="-5"/>
          <w:sz w:val="24"/>
        </w:rPr>
        <w:t xml:space="preserve"> </w:t>
      </w:r>
      <w:r>
        <w:rPr>
          <w:sz w:val="24"/>
        </w:rPr>
        <w:t>the</w:t>
      </w:r>
      <w:r>
        <w:rPr>
          <w:spacing w:val="-5"/>
          <w:sz w:val="24"/>
        </w:rPr>
        <w:t xml:space="preserve"> </w:t>
      </w:r>
      <w:r>
        <w:rPr>
          <w:sz w:val="24"/>
        </w:rPr>
        <w:t>TEXAPP project/aims/activities/resources.</w:t>
      </w:r>
    </w:p>
    <w:p w14:paraId="72A7523A" w14:textId="77777777" w:rsidR="00B676B9" w:rsidRDefault="00B676B9">
      <w:pPr>
        <w:jc w:val="both"/>
        <w:rPr>
          <w:sz w:val="24"/>
        </w:rPr>
        <w:sectPr w:rsidR="00B676B9">
          <w:pgSz w:w="11910" w:h="16840"/>
          <w:pgMar w:top="1660" w:right="740" w:bottom="1080" w:left="1260" w:header="835" w:footer="806" w:gutter="0"/>
          <w:cols w:space="720"/>
        </w:sectPr>
      </w:pPr>
    </w:p>
    <w:p w14:paraId="180A65D9" w14:textId="77777777" w:rsidR="00B676B9" w:rsidRDefault="00B676B9">
      <w:pPr>
        <w:pStyle w:val="BodyText"/>
        <w:rPr>
          <w:sz w:val="20"/>
        </w:rPr>
      </w:pPr>
    </w:p>
    <w:p w14:paraId="61F1E329" w14:textId="77777777" w:rsidR="00B676B9" w:rsidRDefault="00B676B9">
      <w:pPr>
        <w:pStyle w:val="BodyText"/>
        <w:rPr>
          <w:sz w:val="15"/>
        </w:rPr>
      </w:pPr>
    </w:p>
    <w:p w14:paraId="17A497FB" w14:textId="77777777" w:rsidR="00B676B9" w:rsidRDefault="00A272FA">
      <w:pPr>
        <w:pStyle w:val="Heading1"/>
        <w:spacing w:before="51" w:line="420" w:lineRule="auto"/>
        <w:ind w:right="4652"/>
      </w:pPr>
      <w:r>
        <w:t>Report on piloting of the Company Training Course Aim of the training course:</w:t>
      </w:r>
    </w:p>
    <w:p w14:paraId="206723DE" w14:textId="77777777" w:rsidR="00B676B9" w:rsidRDefault="00A272FA">
      <w:pPr>
        <w:pStyle w:val="BodyText"/>
        <w:ind w:left="180" w:right="105"/>
        <w:jc w:val="both"/>
      </w:pPr>
      <w:r>
        <w:t>To</w:t>
      </w:r>
      <w:r>
        <w:rPr>
          <w:spacing w:val="-6"/>
        </w:rPr>
        <w:t xml:space="preserve"> </w:t>
      </w:r>
      <w:r>
        <w:t>develop</w:t>
      </w:r>
      <w:r>
        <w:rPr>
          <w:spacing w:val="-5"/>
        </w:rPr>
        <w:t xml:space="preserve"> </w:t>
      </w:r>
      <w:r>
        <w:t>the</w:t>
      </w:r>
      <w:r>
        <w:rPr>
          <w:spacing w:val="-6"/>
        </w:rPr>
        <w:t xml:space="preserve"> </w:t>
      </w:r>
      <w:r>
        <w:t>capacity</w:t>
      </w:r>
      <w:r>
        <w:rPr>
          <w:spacing w:val="-6"/>
        </w:rPr>
        <w:t xml:space="preserve"> </w:t>
      </w:r>
      <w:r>
        <w:t>and</w:t>
      </w:r>
      <w:r>
        <w:rPr>
          <w:spacing w:val="-6"/>
        </w:rPr>
        <w:t xml:space="preserve"> </w:t>
      </w:r>
      <w:r>
        <w:t>practice</w:t>
      </w:r>
      <w:r>
        <w:rPr>
          <w:spacing w:val="-3"/>
        </w:rPr>
        <w:t xml:space="preserve"> </w:t>
      </w:r>
      <w:r>
        <w:t>of</w:t>
      </w:r>
      <w:r>
        <w:rPr>
          <w:spacing w:val="-3"/>
        </w:rPr>
        <w:t xml:space="preserve"> </w:t>
      </w:r>
      <w:r>
        <w:t>company</w:t>
      </w:r>
      <w:r>
        <w:rPr>
          <w:spacing w:val="-9"/>
        </w:rPr>
        <w:t xml:space="preserve"> </w:t>
      </w:r>
      <w:r>
        <w:t>staff</w:t>
      </w:r>
      <w:r>
        <w:rPr>
          <w:spacing w:val="-8"/>
        </w:rPr>
        <w:t xml:space="preserve"> </w:t>
      </w:r>
      <w:r>
        <w:t>to</w:t>
      </w:r>
      <w:r>
        <w:rPr>
          <w:spacing w:val="-5"/>
        </w:rPr>
        <w:t xml:space="preserve"> </w:t>
      </w:r>
      <w:r>
        <w:t>ensure</w:t>
      </w:r>
      <w:r>
        <w:rPr>
          <w:spacing w:val="-6"/>
        </w:rPr>
        <w:t xml:space="preserve"> </w:t>
      </w:r>
      <w:r>
        <w:t>they</w:t>
      </w:r>
      <w:r>
        <w:rPr>
          <w:spacing w:val="-5"/>
        </w:rPr>
        <w:t xml:space="preserve"> </w:t>
      </w:r>
      <w:r>
        <w:t>understand</w:t>
      </w:r>
      <w:r>
        <w:rPr>
          <w:spacing w:val="-3"/>
        </w:rPr>
        <w:t xml:space="preserve"> </w:t>
      </w:r>
      <w:r>
        <w:t>and</w:t>
      </w:r>
      <w:r>
        <w:rPr>
          <w:spacing w:val="-5"/>
        </w:rPr>
        <w:t xml:space="preserve"> </w:t>
      </w:r>
      <w:r>
        <w:t>demonstrate the appropriate commitment to meet the requirements of the Standard. To develop their skills, abilities, behaviours and competencies to ensure effective collaborative working and successful apprenticeship</w:t>
      </w:r>
      <w:r>
        <w:rPr>
          <w:spacing w:val="-2"/>
        </w:rPr>
        <w:t xml:space="preserve"> </w:t>
      </w:r>
      <w:r>
        <w:t>training.</w:t>
      </w:r>
    </w:p>
    <w:p w14:paraId="2FD7D184" w14:textId="77777777" w:rsidR="00B676B9" w:rsidRDefault="00B676B9">
      <w:pPr>
        <w:pStyle w:val="BodyText"/>
        <w:rPr>
          <w:sz w:val="18"/>
        </w:rPr>
      </w:pPr>
    </w:p>
    <w:p w14:paraId="058D94F1" w14:textId="77777777" w:rsidR="00B676B9" w:rsidRDefault="00A272FA">
      <w:pPr>
        <w:pStyle w:val="Heading1"/>
      </w:pPr>
      <w:r>
        <w:t>Duration of the training cou</w:t>
      </w:r>
      <w:r>
        <w:t>rse:</w:t>
      </w:r>
    </w:p>
    <w:p w14:paraId="239788D1" w14:textId="77777777" w:rsidR="00B676B9" w:rsidRDefault="00B676B9">
      <w:pPr>
        <w:pStyle w:val="BodyText"/>
        <w:spacing w:before="1"/>
        <w:rPr>
          <w:b/>
          <w:sz w:val="18"/>
        </w:rPr>
      </w:pPr>
    </w:p>
    <w:p w14:paraId="0768744C" w14:textId="77777777" w:rsidR="00B676B9" w:rsidRDefault="00A272FA">
      <w:pPr>
        <w:pStyle w:val="BodyText"/>
        <w:ind w:left="180"/>
      </w:pPr>
      <w:r>
        <w:t>Half day (2 to 4 hours) workshop delivered in CITEVE facilities and in some companies premises.</w:t>
      </w:r>
    </w:p>
    <w:p w14:paraId="4D424E31" w14:textId="77777777" w:rsidR="00B676B9" w:rsidRDefault="00B676B9">
      <w:pPr>
        <w:pStyle w:val="BodyText"/>
        <w:spacing w:before="1"/>
        <w:rPr>
          <w:sz w:val="20"/>
        </w:rPr>
      </w:pPr>
    </w:p>
    <w:p w14:paraId="03BE8BB1" w14:textId="77777777" w:rsidR="00B676B9" w:rsidRDefault="00A272FA">
      <w:pPr>
        <w:pStyle w:val="Heading1"/>
      </w:pPr>
      <w:r>
        <w:t>Target group:</w:t>
      </w:r>
    </w:p>
    <w:p w14:paraId="4001A944" w14:textId="77777777" w:rsidR="00B676B9" w:rsidRDefault="00B676B9">
      <w:pPr>
        <w:pStyle w:val="BodyText"/>
        <w:spacing w:before="11"/>
        <w:rPr>
          <w:b/>
          <w:sz w:val="17"/>
        </w:rPr>
      </w:pPr>
    </w:p>
    <w:p w14:paraId="1AC776BD" w14:textId="77777777" w:rsidR="00B676B9" w:rsidRDefault="00A272FA">
      <w:pPr>
        <w:pStyle w:val="BodyText"/>
        <w:ind w:left="180" w:right="109"/>
        <w:jc w:val="both"/>
      </w:pPr>
      <w:r>
        <w:t>Supervisory staff and senior managers from SME’s who are planning to or currently involved with apprenticeship training. Eventually (due t</w:t>
      </w:r>
      <w:r>
        <w:t>o the nature of our Standard) all relevant staff in our member companies who want to work with the centre to train their apprentices will attend a training course workshop.</w:t>
      </w:r>
    </w:p>
    <w:p w14:paraId="7122ECC0" w14:textId="77777777" w:rsidR="00B676B9" w:rsidRDefault="00A272FA">
      <w:pPr>
        <w:pStyle w:val="BodyText"/>
        <w:spacing w:line="292" w:lineRule="exact"/>
        <w:ind w:left="900"/>
      </w:pPr>
      <w:r>
        <w:rPr>
          <w:noProof/>
        </w:rPr>
        <w:drawing>
          <wp:anchor distT="0" distB="0" distL="0" distR="0" simplePos="0" relativeHeight="251656192" behindDoc="0" locked="0" layoutInCell="1" allowOverlap="1" wp14:anchorId="724313A3" wp14:editId="125559F7">
            <wp:simplePos x="0" y="0"/>
            <wp:positionH relativeFrom="page">
              <wp:posOffset>1171428</wp:posOffset>
            </wp:positionH>
            <wp:positionV relativeFrom="paragraph">
              <wp:posOffset>36272</wp:posOffset>
            </wp:positionV>
            <wp:extent cx="90023" cy="88923"/>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90023" cy="88923"/>
                    </a:xfrm>
                    <a:prstGeom prst="rect">
                      <a:avLst/>
                    </a:prstGeom>
                  </pic:spPr>
                </pic:pic>
              </a:graphicData>
            </a:graphic>
          </wp:anchor>
        </w:drawing>
      </w:r>
      <w:r>
        <w:t>12 SME’s (6 without experience in apprenticeship programmes);</w:t>
      </w:r>
    </w:p>
    <w:p w14:paraId="63E17583" w14:textId="77777777" w:rsidR="00B676B9" w:rsidRDefault="00A272FA">
      <w:pPr>
        <w:pStyle w:val="BodyText"/>
        <w:spacing w:before="2"/>
        <w:ind w:left="900"/>
      </w:pPr>
      <w:r>
        <w:rPr>
          <w:noProof/>
        </w:rPr>
        <w:drawing>
          <wp:anchor distT="0" distB="0" distL="0" distR="0" simplePos="0" relativeHeight="251657216" behindDoc="0" locked="0" layoutInCell="1" allowOverlap="1" wp14:anchorId="6F69150C" wp14:editId="2D594FAB">
            <wp:simplePos x="0" y="0"/>
            <wp:positionH relativeFrom="page">
              <wp:posOffset>1171428</wp:posOffset>
            </wp:positionH>
            <wp:positionV relativeFrom="paragraph">
              <wp:posOffset>37844</wp:posOffset>
            </wp:positionV>
            <wp:extent cx="90023" cy="88923"/>
            <wp:effectExtent l="0" t="0" r="0" b="0"/>
            <wp:wrapNone/>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3" cstate="print"/>
                    <a:stretch>
                      <a:fillRect/>
                    </a:stretch>
                  </pic:blipFill>
                  <pic:spPr>
                    <a:xfrm>
                      <a:off x="0" y="0"/>
                      <a:ext cx="90023" cy="88923"/>
                    </a:xfrm>
                    <a:prstGeom prst="rect">
                      <a:avLst/>
                    </a:prstGeom>
                  </pic:spPr>
                </pic:pic>
              </a:graphicData>
            </a:graphic>
          </wp:anchor>
        </w:drawing>
      </w:r>
      <w:r>
        <w:t xml:space="preserve">Some companies was </w:t>
      </w:r>
      <w:r>
        <w:t>the same involved in the Company Assessment Tool.</w:t>
      </w:r>
    </w:p>
    <w:p w14:paraId="5B6614DB" w14:textId="77777777" w:rsidR="00B676B9" w:rsidRDefault="00B676B9">
      <w:pPr>
        <w:pStyle w:val="BodyText"/>
        <w:spacing w:before="11"/>
        <w:rPr>
          <w:sz w:val="17"/>
        </w:rPr>
      </w:pPr>
    </w:p>
    <w:p w14:paraId="763AEF78" w14:textId="77777777" w:rsidR="00B676B9" w:rsidRDefault="00A272FA">
      <w:pPr>
        <w:pStyle w:val="Heading1"/>
      </w:pPr>
      <w:r>
        <w:t>Methodology:</w:t>
      </w:r>
    </w:p>
    <w:p w14:paraId="4E01CD99" w14:textId="77777777" w:rsidR="00B676B9" w:rsidRDefault="00B676B9">
      <w:pPr>
        <w:pStyle w:val="BodyText"/>
        <w:rPr>
          <w:b/>
          <w:sz w:val="18"/>
        </w:rPr>
      </w:pPr>
    </w:p>
    <w:p w14:paraId="36393BED" w14:textId="77777777" w:rsidR="00B676B9" w:rsidRDefault="00A272FA">
      <w:pPr>
        <w:pStyle w:val="BodyText"/>
        <w:spacing w:before="1"/>
        <w:ind w:left="180" w:right="106"/>
        <w:jc w:val="both"/>
      </w:pPr>
      <w:r>
        <w:t xml:space="preserve">We implemented an active methodology including an active learning session: debate/practical exercises and explanation of the contents. During the 2 to 4 hours the participants was invited to </w:t>
      </w:r>
      <w:r>
        <w:t>participate actively and was promoted the dialogue and the professional discussion.</w:t>
      </w:r>
    </w:p>
    <w:p w14:paraId="4CBCC8AA" w14:textId="77777777" w:rsidR="00B676B9" w:rsidRDefault="00B676B9">
      <w:pPr>
        <w:pStyle w:val="BodyText"/>
        <w:rPr>
          <w:sz w:val="12"/>
        </w:rPr>
      </w:pPr>
    </w:p>
    <w:tbl>
      <w:tblPr>
        <w:tblW w:w="0" w:type="auto"/>
        <w:tblInd w:w="190" w:type="dxa"/>
        <w:tblBorders>
          <w:top w:val="single" w:sz="4" w:space="0" w:color="E26C09"/>
          <w:left w:val="single" w:sz="4" w:space="0" w:color="E26C09"/>
          <w:bottom w:val="single" w:sz="4" w:space="0" w:color="E26C09"/>
          <w:right w:val="single" w:sz="4" w:space="0" w:color="E26C09"/>
          <w:insideH w:val="single" w:sz="4" w:space="0" w:color="E26C09"/>
          <w:insideV w:val="single" w:sz="4" w:space="0" w:color="E26C09"/>
        </w:tblBorders>
        <w:tblLayout w:type="fixed"/>
        <w:tblCellMar>
          <w:left w:w="0" w:type="dxa"/>
          <w:right w:w="0" w:type="dxa"/>
        </w:tblCellMar>
        <w:tblLook w:val="01E0" w:firstRow="1" w:lastRow="1" w:firstColumn="1" w:lastColumn="1" w:noHBand="0" w:noVBand="0"/>
      </w:tblPr>
      <w:tblGrid>
        <w:gridCol w:w="2405"/>
        <w:gridCol w:w="7204"/>
      </w:tblGrid>
      <w:tr w:rsidR="00B676B9" w14:paraId="270619E1" w14:textId="77777777">
        <w:trPr>
          <w:trHeight w:val="2344"/>
        </w:trPr>
        <w:tc>
          <w:tcPr>
            <w:tcW w:w="2405" w:type="dxa"/>
          </w:tcPr>
          <w:p w14:paraId="016B0C3C" w14:textId="77777777" w:rsidR="00B676B9" w:rsidRDefault="00B676B9">
            <w:pPr>
              <w:pStyle w:val="TableParagraph"/>
              <w:ind w:left="0"/>
              <w:rPr>
                <w:sz w:val="24"/>
              </w:rPr>
            </w:pPr>
          </w:p>
          <w:p w14:paraId="02C1118C" w14:textId="77777777" w:rsidR="00B676B9" w:rsidRDefault="00B676B9">
            <w:pPr>
              <w:pStyle w:val="TableParagraph"/>
              <w:ind w:left="0"/>
              <w:rPr>
                <w:sz w:val="24"/>
              </w:rPr>
            </w:pPr>
          </w:p>
          <w:p w14:paraId="43CAE0BB" w14:textId="77777777" w:rsidR="00B676B9" w:rsidRDefault="00B676B9">
            <w:pPr>
              <w:pStyle w:val="TableParagraph"/>
              <w:spacing w:before="10"/>
              <w:ind w:left="0"/>
              <w:rPr>
                <w:sz w:val="35"/>
              </w:rPr>
            </w:pPr>
          </w:p>
          <w:p w14:paraId="591C461A" w14:textId="77777777" w:rsidR="00B676B9" w:rsidRDefault="00A272FA">
            <w:pPr>
              <w:pStyle w:val="TableParagraph"/>
              <w:spacing w:before="1"/>
              <w:ind w:left="157" w:right="147"/>
              <w:jc w:val="center"/>
              <w:rPr>
                <w:b/>
                <w:sz w:val="24"/>
              </w:rPr>
            </w:pPr>
            <w:r>
              <w:rPr>
                <w:b/>
                <w:sz w:val="24"/>
              </w:rPr>
              <w:t>Contents</w:t>
            </w:r>
          </w:p>
        </w:tc>
        <w:tc>
          <w:tcPr>
            <w:tcW w:w="7204" w:type="dxa"/>
          </w:tcPr>
          <w:p w14:paraId="2CBA2EB6" w14:textId="77777777" w:rsidR="00B676B9" w:rsidRDefault="00A272FA">
            <w:pPr>
              <w:pStyle w:val="TableParagraph"/>
              <w:ind w:left="107" w:right="92"/>
              <w:jc w:val="both"/>
              <w:rPr>
                <w:sz w:val="24"/>
              </w:rPr>
            </w:pPr>
            <w:r>
              <w:rPr>
                <w:sz w:val="24"/>
              </w:rPr>
              <w:t>Portuguese learning programs (National training programmes;</w:t>
            </w:r>
            <w:r>
              <w:rPr>
                <w:spacing w:val="-37"/>
                <w:sz w:val="24"/>
              </w:rPr>
              <w:t xml:space="preserve"> </w:t>
            </w:r>
            <w:r>
              <w:rPr>
                <w:sz w:val="24"/>
              </w:rPr>
              <w:t>eligibility rules for national training programmes; funding details of national training</w:t>
            </w:r>
            <w:r>
              <w:rPr>
                <w:spacing w:val="-15"/>
                <w:sz w:val="24"/>
              </w:rPr>
              <w:t xml:space="preserve"> </w:t>
            </w:r>
            <w:r>
              <w:rPr>
                <w:sz w:val="24"/>
              </w:rPr>
              <w:t>programmes,</w:t>
            </w:r>
            <w:r>
              <w:rPr>
                <w:spacing w:val="-15"/>
                <w:sz w:val="24"/>
              </w:rPr>
              <w:t xml:space="preserve"> </w:t>
            </w:r>
            <w:r>
              <w:rPr>
                <w:sz w:val="24"/>
              </w:rPr>
              <w:t>case</w:t>
            </w:r>
            <w:r>
              <w:rPr>
                <w:spacing w:val="-12"/>
                <w:sz w:val="24"/>
              </w:rPr>
              <w:t xml:space="preserve"> </w:t>
            </w:r>
            <w:r>
              <w:rPr>
                <w:sz w:val="24"/>
              </w:rPr>
              <w:t>studies</w:t>
            </w:r>
            <w:r>
              <w:rPr>
                <w:spacing w:val="-12"/>
                <w:sz w:val="24"/>
              </w:rPr>
              <w:t xml:space="preserve"> </w:t>
            </w:r>
            <w:r>
              <w:rPr>
                <w:sz w:val="24"/>
              </w:rPr>
              <w:t>and</w:t>
            </w:r>
            <w:r>
              <w:rPr>
                <w:spacing w:val="-13"/>
                <w:sz w:val="24"/>
              </w:rPr>
              <w:t xml:space="preserve"> </w:t>
            </w:r>
            <w:r>
              <w:rPr>
                <w:sz w:val="24"/>
              </w:rPr>
              <w:t>good</w:t>
            </w:r>
            <w:r>
              <w:rPr>
                <w:spacing w:val="-13"/>
                <w:sz w:val="24"/>
              </w:rPr>
              <w:t xml:space="preserve"> </w:t>
            </w:r>
            <w:r>
              <w:rPr>
                <w:sz w:val="24"/>
              </w:rPr>
              <w:t>practice</w:t>
            </w:r>
            <w:r>
              <w:rPr>
                <w:spacing w:val="-12"/>
                <w:sz w:val="24"/>
              </w:rPr>
              <w:t xml:space="preserve"> </w:t>
            </w:r>
            <w:r>
              <w:rPr>
                <w:sz w:val="24"/>
              </w:rPr>
              <w:t>examples,</w:t>
            </w:r>
            <w:r>
              <w:rPr>
                <w:spacing w:val="-12"/>
                <w:sz w:val="24"/>
              </w:rPr>
              <w:t xml:space="preserve"> </w:t>
            </w:r>
            <w:r>
              <w:rPr>
                <w:sz w:val="24"/>
              </w:rPr>
              <w:t>National provider details);</w:t>
            </w:r>
          </w:p>
          <w:p w14:paraId="7D9EB8BB" w14:textId="77777777" w:rsidR="00B676B9" w:rsidRDefault="00A272FA">
            <w:pPr>
              <w:pStyle w:val="TableParagraph"/>
              <w:ind w:left="107" w:right="1454"/>
              <w:rPr>
                <w:sz w:val="24"/>
              </w:rPr>
            </w:pPr>
            <w:r>
              <w:rPr>
                <w:sz w:val="24"/>
              </w:rPr>
              <w:t>Portuguese Standard (resources and tutor/mentor role); Road map – how to implement the Portuguese Standard? CITEVE role;</w:t>
            </w:r>
          </w:p>
          <w:p w14:paraId="4D21DC1D" w14:textId="77777777" w:rsidR="00B676B9" w:rsidRDefault="00A272FA">
            <w:pPr>
              <w:pStyle w:val="TableParagraph"/>
              <w:spacing w:line="273" w:lineRule="exact"/>
              <w:ind w:left="107"/>
              <w:rPr>
                <w:sz w:val="24"/>
              </w:rPr>
            </w:pPr>
            <w:r>
              <w:rPr>
                <w:sz w:val="24"/>
              </w:rPr>
              <w:t>TEXAPP HUB: aims and resources/material.</w:t>
            </w:r>
          </w:p>
        </w:tc>
      </w:tr>
      <w:tr w:rsidR="00B676B9" w14:paraId="6923C3E4" w14:textId="77777777">
        <w:trPr>
          <w:trHeight w:val="1757"/>
        </w:trPr>
        <w:tc>
          <w:tcPr>
            <w:tcW w:w="2405" w:type="dxa"/>
            <w:shd w:val="clear" w:color="auto" w:fill="D9D9D9"/>
          </w:tcPr>
          <w:p w14:paraId="301BA24F" w14:textId="77777777" w:rsidR="00B676B9" w:rsidRDefault="00B676B9">
            <w:pPr>
              <w:pStyle w:val="TableParagraph"/>
              <w:ind w:left="0"/>
              <w:rPr>
                <w:sz w:val="24"/>
              </w:rPr>
            </w:pPr>
          </w:p>
          <w:p w14:paraId="2F2E74CF" w14:textId="77777777" w:rsidR="00B676B9" w:rsidRDefault="00B676B9">
            <w:pPr>
              <w:pStyle w:val="TableParagraph"/>
              <w:spacing w:before="11"/>
              <w:ind w:left="0"/>
              <w:rPr>
                <w:sz w:val="35"/>
              </w:rPr>
            </w:pPr>
          </w:p>
          <w:p w14:paraId="24440750" w14:textId="77777777" w:rsidR="00B676B9" w:rsidRDefault="00A272FA">
            <w:pPr>
              <w:pStyle w:val="TableParagraph"/>
              <w:ind w:left="153" w:right="147"/>
              <w:jc w:val="center"/>
              <w:rPr>
                <w:b/>
                <w:sz w:val="24"/>
              </w:rPr>
            </w:pPr>
            <w:r>
              <w:rPr>
                <w:b/>
                <w:sz w:val="24"/>
              </w:rPr>
              <w:t>Learning activities</w:t>
            </w:r>
          </w:p>
        </w:tc>
        <w:tc>
          <w:tcPr>
            <w:tcW w:w="7204" w:type="dxa"/>
            <w:shd w:val="clear" w:color="auto" w:fill="D9D9D9"/>
          </w:tcPr>
          <w:p w14:paraId="60D940EE" w14:textId="77777777" w:rsidR="00B676B9" w:rsidRDefault="00A272FA">
            <w:pPr>
              <w:pStyle w:val="TableParagraph"/>
              <w:ind w:left="107"/>
              <w:rPr>
                <w:sz w:val="24"/>
              </w:rPr>
            </w:pPr>
            <w:r>
              <w:rPr>
                <w:sz w:val="24"/>
              </w:rPr>
              <w:t>Swot analysis (national training programmes and companies knowledge and experience)</w:t>
            </w:r>
          </w:p>
          <w:p w14:paraId="099CE57F" w14:textId="77777777" w:rsidR="00B676B9" w:rsidRDefault="00A272FA">
            <w:pPr>
              <w:pStyle w:val="TableParagraph"/>
              <w:ind w:left="107" w:right="5291"/>
              <w:rPr>
                <w:sz w:val="24"/>
              </w:rPr>
            </w:pPr>
            <w:r>
              <w:rPr>
                <w:sz w:val="24"/>
              </w:rPr>
              <w:t>Brainstorming Practical exercises</w:t>
            </w:r>
          </w:p>
          <w:p w14:paraId="631CF65A" w14:textId="77777777" w:rsidR="00B676B9" w:rsidRDefault="00A272FA">
            <w:pPr>
              <w:pStyle w:val="TableParagraph"/>
              <w:spacing w:line="290" w:lineRule="atLeast"/>
              <w:ind w:left="107" w:right="4720"/>
              <w:rPr>
                <w:sz w:val="24"/>
              </w:rPr>
            </w:pPr>
            <w:r>
              <w:rPr>
                <w:sz w:val="24"/>
              </w:rPr>
              <w:t>Good practice examples Quiz</w:t>
            </w:r>
          </w:p>
        </w:tc>
      </w:tr>
      <w:tr w:rsidR="00B676B9" w14:paraId="64032787" w14:textId="77777777">
        <w:trPr>
          <w:trHeight w:val="1464"/>
        </w:trPr>
        <w:tc>
          <w:tcPr>
            <w:tcW w:w="2405" w:type="dxa"/>
          </w:tcPr>
          <w:p w14:paraId="1C1F02EF" w14:textId="77777777" w:rsidR="00B676B9" w:rsidRDefault="00B676B9">
            <w:pPr>
              <w:pStyle w:val="TableParagraph"/>
              <w:ind w:left="0"/>
              <w:rPr>
                <w:sz w:val="24"/>
              </w:rPr>
            </w:pPr>
          </w:p>
          <w:p w14:paraId="6CC03D06" w14:textId="77777777" w:rsidR="00B676B9" w:rsidRDefault="00A272FA">
            <w:pPr>
              <w:pStyle w:val="TableParagraph"/>
              <w:spacing w:before="147"/>
              <w:ind w:left="157" w:right="147"/>
              <w:jc w:val="center"/>
              <w:rPr>
                <w:b/>
                <w:sz w:val="24"/>
              </w:rPr>
            </w:pPr>
            <w:r>
              <w:rPr>
                <w:b/>
                <w:sz w:val="24"/>
              </w:rPr>
              <w:t>Resources/materials</w:t>
            </w:r>
          </w:p>
        </w:tc>
        <w:tc>
          <w:tcPr>
            <w:tcW w:w="7204" w:type="dxa"/>
          </w:tcPr>
          <w:p w14:paraId="25F203D8" w14:textId="77777777" w:rsidR="00B676B9" w:rsidRDefault="00A272FA">
            <w:pPr>
              <w:pStyle w:val="TableParagraph"/>
              <w:spacing w:before="1"/>
              <w:ind w:left="107" w:right="5044"/>
              <w:rPr>
                <w:sz w:val="24"/>
              </w:rPr>
            </w:pPr>
            <w:r>
              <w:rPr>
                <w:sz w:val="24"/>
              </w:rPr>
              <w:t>Training room Whiteboard Whiteboard markers Computer</w:t>
            </w:r>
          </w:p>
          <w:p w14:paraId="508A4844" w14:textId="77777777" w:rsidR="00B676B9" w:rsidRDefault="00A272FA">
            <w:pPr>
              <w:pStyle w:val="TableParagraph"/>
              <w:spacing w:line="272" w:lineRule="exact"/>
              <w:ind w:left="107"/>
              <w:rPr>
                <w:sz w:val="24"/>
              </w:rPr>
            </w:pPr>
            <w:r>
              <w:rPr>
                <w:sz w:val="24"/>
              </w:rPr>
              <w:t>Data show</w:t>
            </w:r>
          </w:p>
        </w:tc>
      </w:tr>
    </w:tbl>
    <w:p w14:paraId="6810432D" w14:textId="77777777" w:rsidR="00B676B9" w:rsidRDefault="00B676B9">
      <w:pPr>
        <w:spacing w:line="272" w:lineRule="exact"/>
        <w:rPr>
          <w:sz w:val="24"/>
        </w:rPr>
        <w:sectPr w:rsidR="00B676B9">
          <w:pgSz w:w="11910" w:h="16840"/>
          <w:pgMar w:top="1660" w:right="740" w:bottom="1080" w:left="1260" w:header="835" w:footer="806" w:gutter="0"/>
          <w:cols w:space="720"/>
        </w:sectPr>
      </w:pPr>
    </w:p>
    <w:p w14:paraId="52EE0D15" w14:textId="77777777" w:rsidR="00B676B9" w:rsidRDefault="00B676B9">
      <w:pPr>
        <w:pStyle w:val="BodyText"/>
        <w:rPr>
          <w:sz w:val="20"/>
        </w:rPr>
      </w:pPr>
    </w:p>
    <w:p w14:paraId="1178C283" w14:textId="77777777" w:rsidR="00B676B9" w:rsidRDefault="00B676B9">
      <w:pPr>
        <w:pStyle w:val="BodyText"/>
        <w:rPr>
          <w:sz w:val="15"/>
        </w:rPr>
      </w:pPr>
    </w:p>
    <w:p w14:paraId="60CAD3EF" w14:textId="77777777" w:rsidR="00B676B9" w:rsidRDefault="00A272FA">
      <w:pPr>
        <w:pStyle w:val="Heading1"/>
        <w:spacing w:before="51"/>
      </w:pPr>
      <w:r>
        <w:t>Main findings and action points:</w:t>
      </w:r>
    </w:p>
    <w:p w14:paraId="60316871" w14:textId="77777777" w:rsidR="00B676B9" w:rsidRDefault="00B676B9">
      <w:pPr>
        <w:pStyle w:val="BodyText"/>
        <w:rPr>
          <w:b/>
        </w:rPr>
      </w:pPr>
    </w:p>
    <w:tbl>
      <w:tblPr>
        <w:tblW w:w="0" w:type="auto"/>
        <w:tblInd w:w="3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0"/>
        <w:gridCol w:w="3082"/>
        <w:gridCol w:w="3082"/>
      </w:tblGrid>
      <w:tr w:rsidR="00B676B9" w14:paraId="59B320A9" w14:textId="77777777">
        <w:trPr>
          <w:trHeight w:val="292"/>
        </w:trPr>
        <w:tc>
          <w:tcPr>
            <w:tcW w:w="3080" w:type="dxa"/>
          </w:tcPr>
          <w:p w14:paraId="6280911D" w14:textId="77777777" w:rsidR="00B676B9" w:rsidRDefault="00A272FA">
            <w:pPr>
              <w:pStyle w:val="TableParagraph"/>
              <w:spacing w:line="272" w:lineRule="exact"/>
              <w:ind w:left="202" w:right="199"/>
              <w:jc w:val="center"/>
              <w:rPr>
                <w:b/>
                <w:sz w:val="24"/>
              </w:rPr>
            </w:pPr>
            <w:r>
              <w:rPr>
                <w:b/>
                <w:sz w:val="24"/>
              </w:rPr>
              <w:t>Post Workshop Evaluation</w:t>
            </w:r>
          </w:p>
        </w:tc>
        <w:tc>
          <w:tcPr>
            <w:tcW w:w="3082" w:type="dxa"/>
          </w:tcPr>
          <w:p w14:paraId="794BEC1C" w14:textId="77777777" w:rsidR="00B676B9" w:rsidRDefault="00A272FA">
            <w:pPr>
              <w:pStyle w:val="TableParagraph"/>
              <w:spacing w:line="272" w:lineRule="exact"/>
              <w:ind w:left="841"/>
              <w:rPr>
                <w:b/>
                <w:sz w:val="24"/>
              </w:rPr>
            </w:pPr>
            <w:r>
              <w:rPr>
                <w:b/>
                <w:sz w:val="24"/>
              </w:rPr>
              <w:t>Main Findings</w:t>
            </w:r>
          </w:p>
        </w:tc>
        <w:tc>
          <w:tcPr>
            <w:tcW w:w="3082" w:type="dxa"/>
          </w:tcPr>
          <w:p w14:paraId="70ADE18F" w14:textId="77777777" w:rsidR="00B676B9" w:rsidRDefault="00A272FA">
            <w:pPr>
              <w:pStyle w:val="TableParagraph"/>
              <w:spacing w:line="272" w:lineRule="exact"/>
              <w:ind w:left="349"/>
              <w:rPr>
                <w:b/>
                <w:sz w:val="24"/>
              </w:rPr>
            </w:pPr>
            <w:r>
              <w:rPr>
                <w:b/>
                <w:sz w:val="24"/>
              </w:rPr>
              <w:t>Further actions - impact</w:t>
            </w:r>
          </w:p>
        </w:tc>
      </w:tr>
      <w:tr w:rsidR="00B676B9" w14:paraId="4D00716B" w14:textId="77777777">
        <w:trPr>
          <w:trHeight w:val="5150"/>
        </w:trPr>
        <w:tc>
          <w:tcPr>
            <w:tcW w:w="3080" w:type="dxa"/>
          </w:tcPr>
          <w:p w14:paraId="47F8DB05" w14:textId="77777777" w:rsidR="00B676B9" w:rsidRDefault="00B676B9">
            <w:pPr>
              <w:pStyle w:val="TableParagraph"/>
              <w:ind w:left="0"/>
              <w:rPr>
                <w:b/>
              </w:rPr>
            </w:pPr>
          </w:p>
          <w:p w14:paraId="30F730AD" w14:textId="77777777" w:rsidR="00B676B9" w:rsidRDefault="00B676B9">
            <w:pPr>
              <w:pStyle w:val="TableParagraph"/>
              <w:ind w:left="0"/>
              <w:rPr>
                <w:b/>
              </w:rPr>
            </w:pPr>
          </w:p>
          <w:p w14:paraId="161318DE" w14:textId="77777777" w:rsidR="00B676B9" w:rsidRDefault="00B676B9">
            <w:pPr>
              <w:pStyle w:val="TableParagraph"/>
              <w:ind w:left="0"/>
              <w:rPr>
                <w:b/>
              </w:rPr>
            </w:pPr>
          </w:p>
          <w:p w14:paraId="75ADC314" w14:textId="77777777" w:rsidR="00B676B9" w:rsidRDefault="00B676B9">
            <w:pPr>
              <w:pStyle w:val="TableParagraph"/>
              <w:ind w:left="0"/>
              <w:rPr>
                <w:b/>
              </w:rPr>
            </w:pPr>
          </w:p>
          <w:p w14:paraId="2621CC94" w14:textId="77777777" w:rsidR="00B676B9" w:rsidRDefault="00B676B9">
            <w:pPr>
              <w:pStyle w:val="TableParagraph"/>
              <w:ind w:left="0"/>
              <w:rPr>
                <w:b/>
              </w:rPr>
            </w:pPr>
          </w:p>
          <w:p w14:paraId="79B21C69" w14:textId="77777777" w:rsidR="00B676B9" w:rsidRDefault="00B676B9">
            <w:pPr>
              <w:pStyle w:val="TableParagraph"/>
              <w:ind w:left="0"/>
              <w:rPr>
                <w:b/>
              </w:rPr>
            </w:pPr>
          </w:p>
          <w:p w14:paraId="40F8CF65" w14:textId="77777777" w:rsidR="00B676B9" w:rsidRDefault="00B676B9">
            <w:pPr>
              <w:pStyle w:val="TableParagraph"/>
              <w:ind w:left="0"/>
              <w:rPr>
                <w:b/>
              </w:rPr>
            </w:pPr>
          </w:p>
          <w:p w14:paraId="24393B39" w14:textId="77777777" w:rsidR="00B676B9" w:rsidRDefault="00B676B9">
            <w:pPr>
              <w:pStyle w:val="TableParagraph"/>
              <w:ind w:left="0"/>
              <w:rPr>
                <w:b/>
              </w:rPr>
            </w:pPr>
          </w:p>
          <w:p w14:paraId="42A1B1E7" w14:textId="77777777" w:rsidR="00B676B9" w:rsidRDefault="00A272FA">
            <w:pPr>
              <w:pStyle w:val="TableParagraph"/>
              <w:spacing w:before="157"/>
              <w:ind w:left="202" w:right="195"/>
              <w:jc w:val="center"/>
              <w:rPr>
                <w:b/>
              </w:rPr>
            </w:pPr>
            <w:r>
              <w:rPr>
                <w:b/>
              </w:rPr>
              <w:t>Course content</w:t>
            </w:r>
          </w:p>
        </w:tc>
        <w:tc>
          <w:tcPr>
            <w:tcW w:w="3082" w:type="dxa"/>
          </w:tcPr>
          <w:p w14:paraId="5032CD99" w14:textId="77777777" w:rsidR="00B676B9" w:rsidRDefault="00A272FA">
            <w:pPr>
              <w:pStyle w:val="TableParagraph"/>
              <w:numPr>
                <w:ilvl w:val="0"/>
                <w:numId w:val="10"/>
              </w:numPr>
              <w:tabs>
                <w:tab w:val="left" w:pos="467"/>
                <w:tab w:val="left" w:pos="468"/>
              </w:tabs>
              <w:ind w:right="160"/>
            </w:pPr>
            <w:r>
              <w:t>The pilot course was focused on national training programmes, funding, rules, qualifications and technical details;</w:t>
            </w:r>
          </w:p>
          <w:p w14:paraId="480648E3" w14:textId="77777777" w:rsidR="00B676B9" w:rsidRDefault="00A272FA">
            <w:pPr>
              <w:pStyle w:val="TableParagraph"/>
              <w:numPr>
                <w:ilvl w:val="0"/>
                <w:numId w:val="10"/>
              </w:numPr>
              <w:tabs>
                <w:tab w:val="left" w:pos="467"/>
                <w:tab w:val="left" w:pos="468"/>
              </w:tabs>
              <w:spacing w:before="1"/>
              <w:ind w:right="185"/>
            </w:pPr>
            <w:r>
              <w:t>Contents was based on the National training programmes but also was explored some European examples (source of information, good practice ex</w:t>
            </w:r>
            <w:r>
              <w:t>amples);</w:t>
            </w:r>
          </w:p>
          <w:p w14:paraId="3427124B" w14:textId="77777777" w:rsidR="00B676B9" w:rsidRDefault="00A272FA">
            <w:pPr>
              <w:pStyle w:val="TableParagraph"/>
              <w:numPr>
                <w:ilvl w:val="0"/>
                <w:numId w:val="10"/>
              </w:numPr>
              <w:tabs>
                <w:tab w:val="left" w:pos="467"/>
                <w:tab w:val="left" w:pos="468"/>
              </w:tabs>
              <w:ind w:right="202"/>
            </w:pPr>
            <w:r>
              <w:t>We handed the companies a pen drive with all the contents of the</w:t>
            </w:r>
            <w:r>
              <w:rPr>
                <w:spacing w:val="-4"/>
              </w:rPr>
              <w:t xml:space="preserve"> </w:t>
            </w:r>
            <w:r>
              <w:t>workshop;</w:t>
            </w:r>
          </w:p>
          <w:p w14:paraId="59F59B50" w14:textId="77777777" w:rsidR="00B676B9" w:rsidRDefault="00A272FA">
            <w:pPr>
              <w:pStyle w:val="TableParagraph"/>
              <w:numPr>
                <w:ilvl w:val="0"/>
                <w:numId w:val="10"/>
              </w:numPr>
              <w:tabs>
                <w:tab w:val="left" w:pos="468"/>
              </w:tabs>
              <w:spacing w:before="5" w:line="268" w:lineRule="exact"/>
              <w:ind w:right="230"/>
              <w:jc w:val="both"/>
            </w:pPr>
            <w:r>
              <w:t>We also delivered a folder with the paper documents so they could take</w:t>
            </w:r>
            <w:r>
              <w:rPr>
                <w:spacing w:val="-4"/>
              </w:rPr>
              <w:t xml:space="preserve"> </w:t>
            </w:r>
            <w:r>
              <w:t>notes.</w:t>
            </w:r>
          </w:p>
        </w:tc>
        <w:tc>
          <w:tcPr>
            <w:tcW w:w="3082" w:type="dxa"/>
          </w:tcPr>
          <w:p w14:paraId="3E54449F" w14:textId="77777777" w:rsidR="00B676B9" w:rsidRDefault="00A272FA">
            <w:pPr>
              <w:pStyle w:val="TableParagraph"/>
              <w:numPr>
                <w:ilvl w:val="0"/>
                <w:numId w:val="9"/>
              </w:numPr>
              <w:tabs>
                <w:tab w:val="left" w:pos="468"/>
              </w:tabs>
              <w:ind w:right="349"/>
              <w:jc w:val="both"/>
            </w:pPr>
            <w:r>
              <w:t xml:space="preserve">Before training, carry </w:t>
            </w:r>
            <w:r>
              <w:rPr>
                <w:spacing w:val="-6"/>
              </w:rPr>
              <w:t xml:space="preserve">out </w:t>
            </w:r>
            <w:r>
              <w:t>an analysis of companies expectations;</w:t>
            </w:r>
          </w:p>
          <w:p w14:paraId="41D96B91" w14:textId="77777777" w:rsidR="00B676B9" w:rsidRDefault="00A272FA">
            <w:pPr>
              <w:pStyle w:val="TableParagraph"/>
              <w:numPr>
                <w:ilvl w:val="0"/>
                <w:numId w:val="9"/>
              </w:numPr>
              <w:tabs>
                <w:tab w:val="left" w:pos="467"/>
                <w:tab w:val="left" w:pos="468"/>
              </w:tabs>
              <w:ind w:right="216"/>
            </w:pPr>
            <w:r>
              <w:t>If necessary, adapt the cont</w:t>
            </w:r>
            <w:r>
              <w:t>ents to the company’s expectations.</w:t>
            </w:r>
          </w:p>
        </w:tc>
      </w:tr>
      <w:tr w:rsidR="00B676B9" w14:paraId="51B8966F" w14:textId="77777777">
        <w:trPr>
          <w:trHeight w:val="2966"/>
        </w:trPr>
        <w:tc>
          <w:tcPr>
            <w:tcW w:w="3080" w:type="dxa"/>
          </w:tcPr>
          <w:p w14:paraId="250BE440" w14:textId="77777777" w:rsidR="00B676B9" w:rsidRDefault="00B676B9">
            <w:pPr>
              <w:pStyle w:val="TableParagraph"/>
              <w:ind w:left="0"/>
              <w:rPr>
                <w:b/>
              </w:rPr>
            </w:pPr>
          </w:p>
          <w:p w14:paraId="54401E93" w14:textId="77777777" w:rsidR="00B676B9" w:rsidRDefault="00B676B9">
            <w:pPr>
              <w:pStyle w:val="TableParagraph"/>
              <w:ind w:left="0"/>
              <w:rPr>
                <w:b/>
              </w:rPr>
            </w:pPr>
          </w:p>
          <w:p w14:paraId="3AE1D780" w14:textId="77777777" w:rsidR="00B676B9" w:rsidRDefault="00B676B9">
            <w:pPr>
              <w:pStyle w:val="TableParagraph"/>
              <w:ind w:left="0"/>
              <w:rPr>
                <w:b/>
              </w:rPr>
            </w:pPr>
          </w:p>
          <w:p w14:paraId="05152B23" w14:textId="77777777" w:rsidR="00B676B9" w:rsidRDefault="00B676B9">
            <w:pPr>
              <w:pStyle w:val="TableParagraph"/>
              <w:ind w:left="0"/>
              <w:rPr>
                <w:b/>
              </w:rPr>
            </w:pPr>
          </w:p>
          <w:p w14:paraId="182484D5" w14:textId="77777777" w:rsidR="00B676B9" w:rsidRDefault="00B676B9">
            <w:pPr>
              <w:pStyle w:val="TableParagraph"/>
              <w:ind w:left="0"/>
              <w:rPr>
                <w:b/>
              </w:rPr>
            </w:pPr>
          </w:p>
          <w:p w14:paraId="4C088BD0" w14:textId="77777777" w:rsidR="00B676B9" w:rsidRDefault="00A272FA">
            <w:pPr>
              <w:pStyle w:val="TableParagraph"/>
              <w:spacing w:before="140"/>
              <w:ind w:left="202" w:right="192"/>
              <w:jc w:val="center"/>
              <w:rPr>
                <w:b/>
              </w:rPr>
            </w:pPr>
            <w:r>
              <w:rPr>
                <w:b/>
              </w:rPr>
              <w:t>Duration of course</w:t>
            </w:r>
          </w:p>
        </w:tc>
        <w:tc>
          <w:tcPr>
            <w:tcW w:w="3082" w:type="dxa"/>
          </w:tcPr>
          <w:p w14:paraId="7EE87962" w14:textId="77777777" w:rsidR="00B676B9" w:rsidRDefault="00A272FA">
            <w:pPr>
              <w:pStyle w:val="TableParagraph"/>
              <w:numPr>
                <w:ilvl w:val="0"/>
                <w:numId w:val="8"/>
              </w:numPr>
              <w:tabs>
                <w:tab w:val="left" w:pos="467"/>
                <w:tab w:val="left" w:pos="468"/>
              </w:tabs>
              <w:ind w:right="116"/>
            </w:pPr>
            <w:r>
              <w:t xml:space="preserve">The workshops are designed to be a half day and following feedback from the pilots we have established this as the minimum requirement to ensure the learning </w:t>
            </w:r>
            <w:r>
              <w:rPr>
                <w:spacing w:val="-4"/>
              </w:rPr>
              <w:t xml:space="preserve">content </w:t>
            </w:r>
            <w:r>
              <w:t>is covered and there is sufficient time for professional discussion</w:t>
            </w:r>
            <w:r>
              <w:rPr>
                <w:spacing w:val="-5"/>
              </w:rPr>
              <w:t xml:space="preserve"> </w:t>
            </w:r>
            <w:r>
              <w:t>and</w:t>
            </w:r>
          </w:p>
          <w:p w14:paraId="3785A81A" w14:textId="77777777" w:rsidR="00B676B9" w:rsidRDefault="00A272FA">
            <w:pPr>
              <w:pStyle w:val="TableParagraph"/>
              <w:spacing w:line="249" w:lineRule="exact"/>
            </w:pPr>
            <w:r>
              <w:t>shared good practi</w:t>
            </w:r>
            <w:r>
              <w:t>ce.</w:t>
            </w:r>
          </w:p>
        </w:tc>
        <w:tc>
          <w:tcPr>
            <w:tcW w:w="3082" w:type="dxa"/>
          </w:tcPr>
          <w:p w14:paraId="1D8EBEE5" w14:textId="77777777" w:rsidR="00B676B9" w:rsidRDefault="00A272FA">
            <w:pPr>
              <w:pStyle w:val="TableParagraph"/>
              <w:numPr>
                <w:ilvl w:val="0"/>
                <w:numId w:val="7"/>
              </w:numPr>
              <w:tabs>
                <w:tab w:val="left" w:pos="467"/>
                <w:tab w:val="left" w:pos="468"/>
              </w:tabs>
              <w:ind w:right="255"/>
            </w:pPr>
            <w:r>
              <w:t>Half day workshop/course is now the minimum (4/5 hours)</w:t>
            </w:r>
          </w:p>
          <w:p w14:paraId="083E1BAE" w14:textId="77777777" w:rsidR="00B676B9" w:rsidRDefault="00A272FA">
            <w:pPr>
              <w:pStyle w:val="TableParagraph"/>
              <w:numPr>
                <w:ilvl w:val="0"/>
                <w:numId w:val="7"/>
              </w:numPr>
              <w:tabs>
                <w:tab w:val="left" w:pos="467"/>
                <w:tab w:val="left" w:pos="468"/>
              </w:tabs>
              <w:ind w:right="107"/>
            </w:pPr>
            <w:r>
              <w:t>If a company has more than 4/5 staff who need training, we run the course in- company</w:t>
            </w:r>
          </w:p>
        </w:tc>
      </w:tr>
      <w:tr w:rsidR="00B676B9" w14:paraId="42D03D68" w14:textId="77777777">
        <w:trPr>
          <w:trHeight w:val="2440"/>
        </w:trPr>
        <w:tc>
          <w:tcPr>
            <w:tcW w:w="3080" w:type="dxa"/>
          </w:tcPr>
          <w:p w14:paraId="31701151" w14:textId="77777777" w:rsidR="00B676B9" w:rsidRDefault="00B676B9">
            <w:pPr>
              <w:pStyle w:val="TableParagraph"/>
              <w:ind w:left="0"/>
              <w:rPr>
                <w:b/>
              </w:rPr>
            </w:pPr>
          </w:p>
          <w:p w14:paraId="335526F8" w14:textId="77777777" w:rsidR="00B676B9" w:rsidRDefault="00B676B9">
            <w:pPr>
              <w:pStyle w:val="TableParagraph"/>
              <w:ind w:left="0"/>
              <w:rPr>
                <w:b/>
              </w:rPr>
            </w:pPr>
          </w:p>
          <w:p w14:paraId="64C4CA10" w14:textId="77777777" w:rsidR="00B676B9" w:rsidRDefault="00B676B9">
            <w:pPr>
              <w:pStyle w:val="TableParagraph"/>
              <w:ind w:left="0"/>
              <w:rPr>
                <w:b/>
              </w:rPr>
            </w:pPr>
          </w:p>
          <w:p w14:paraId="6C88BD13" w14:textId="77777777" w:rsidR="00B676B9" w:rsidRDefault="00B676B9">
            <w:pPr>
              <w:pStyle w:val="TableParagraph"/>
              <w:spacing w:before="12"/>
              <w:ind w:left="0"/>
              <w:rPr>
                <w:b/>
              </w:rPr>
            </w:pPr>
          </w:p>
          <w:p w14:paraId="54CA6601" w14:textId="77777777" w:rsidR="00B676B9" w:rsidRDefault="00A272FA">
            <w:pPr>
              <w:pStyle w:val="TableParagraph"/>
              <w:ind w:left="202" w:right="197"/>
              <w:jc w:val="center"/>
              <w:rPr>
                <w:b/>
              </w:rPr>
            </w:pPr>
            <w:r>
              <w:rPr>
                <w:b/>
              </w:rPr>
              <w:t>Methodology</w:t>
            </w:r>
          </w:p>
        </w:tc>
        <w:tc>
          <w:tcPr>
            <w:tcW w:w="3082" w:type="dxa"/>
          </w:tcPr>
          <w:p w14:paraId="73B827FA" w14:textId="77777777" w:rsidR="00B676B9" w:rsidRDefault="00A272FA">
            <w:pPr>
              <w:pStyle w:val="TableParagraph"/>
              <w:numPr>
                <w:ilvl w:val="0"/>
                <w:numId w:val="6"/>
              </w:numPr>
              <w:tabs>
                <w:tab w:val="left" w:pos="467"/>
                <w:tab w:val="left" w:pos="468"/>
              </w:tabs>
              <w:ind w:right="100"/>
            </w:pPr>
            <w:r>
              <w:t>We used an active learning session, combining</w:t>
            </w:r>
            <w:r>
              <w:rPr>
                <w:spacing w:val="-14"/>
              </w:rPr>
              <w:t xml:space="preserve"> </w:t>
            </w:r>
            <w:r>
              <w:t>practical and theoretical</w:t>
            </w:r>
            <w:r>
              <w:rPr>
                <w:spacing w:val="-5"/>
              </w:rPr>
              <w:t xml:space="preserve"> </w:t>
            </w:r>
            <w:r>
              <w:t>contents;</w:t>
            </w:r>
          </w:p>
          <w:p w14:paraId="7AE28612" w14:textId="77777777" w:rsidR="00B676B9" w:rsidRDefault="00A272FA">
            <w:pPr>
              <w:pStyle w:val="TableParagraph"/>
              <w:numPr>
                <w:ilvl w:val="0"/>
                <w:numId w:val="6"/>
              </w:numPr>
              <w:tabs>
                <w:tab w:val="left" w:pos="467"/>
                <w:tab w:val="left" w:pos="468"/>
              </w:tabs>
              <w:ind w:right="377"/>
            </w:pPr>
            <w:r>
              <w:t>Practical methodology included good practice examples, case studies, brainstorming, swot analysis and a quiz in</w:t>
            </w:r>
            <w:r>
              <w:rPr>
                <w:spacing w:val="3"/>
              </w:rPr>
              <w:t xml:space="preserve"> </w:t>
            </w:r>
            <w:r>
              <w:rPr>
                <w:spacing w:val="-8"/>
              </w:rPr>
              <w:t>the</w:t>
            </w:r>
          </w:p>
          <w:p w14:paraId="5F3E623D" w14:textId="77777777" w:rsidR="00B676B9" w:rsidRDefault="00A272FA">
            <w:pPr>
              <w:pStyle w:val="TableParagraph"/>
              <w:spacing w:line="249" w:lineRule="exact"/>
            </w:pPr>
            <w:r>
              <w:t>end of the workshop.</w:t>
            </w:r>
          </w:p>
        </w:tc>
        <w:tc>
          <w:tcPr>
            <w:tcW w:w="3082" w:type="dxa"/>
          </w:tcPr>
          <w:p w14:paraId="774BA82E" w14:textId="77777777" w:rsidR="00B676B9" w:rsidRDefault="00A272FA">
            <w:pPr>
              <w:pStyle w:val="TableParagraph"/>
              <w:numPr>
                <w:ilvl w:val="0"/>
                <w:numId w:val="5"/>
              </w:numPr>
              <w:tabs>
                <w:tab w:val="left" w:pos="467"/>
                <w:tab w:val="left" w:pos="468"/>
              </w:tabs>
              <w:ind w:right="114"/>
            </w:pPr>
            <w:r>
              <w:t>We have a pack of course material both paper based and provided</w:t>
            </w:r>
            <w:r>
              <w:rPr>
                <w:spacing w:val="-15"/>
              </w:rPr>
              <w:t xml:space="preserve"> </w:t>
            </w:r>
            <w:r>
              <w:t>electronically;</w:t>
            </w:r>
          </w:p>
          <w:p w14:paraId="2C7FEDBD" w14:textId="77777777" w:rsidR="00B676B9" w:rsidRDefault="00A272FA">
            <w:pPr>
              <w:pStyle w:val="TableParagraph"/>
              <w:numPr>
                <w:ilvl w:val="0"/>
                <w:numId w:val="5"/>
              </w:numPr>
              <w:tabs>
                <w:tab w:val="left" w:pos="467"/>
                <w:tab w:val="left" w:pos="468"/>
              </w:tabs>
              <w:ind w:right="144"/>
            </w:pPr>
            <w:r>
              <w:t xml:space="preserve">We </w:t>
            </w:r>
            <w:r>
              <w:t>have an interesting and interactive workshop/course that is supportive and developmental.</w:t>
            </w:r>
          </w:p>
        </w:tc>
      </w:tr>
      <w:tr w:rsidR="00B676B9" w14:paraId="1960C111" w14:textId="77777777">
        <w:trPr>
          <w:trHeight w:val="1636"/>
        </w:trPr>
        <w:tc>
          <w:tcPr>
            <w:tcW w:w="3080" w:type="dxa"/>
          </w:tcPr>
          <w:p w14:paraId="49D09F24" w14:textId="77777777" w:rsidR="00B676B9" w:rsidRDefault="00A272FA">
            <w:pPr>
              <w:pStyle w:val="TableParagraph"/>
              <w:tabs>
                <w:tab w:val="left" w:pos="1628"/>
                <w:tab w:val="left" w:pos="2783"/>
              </w:tabs>
              <w:spacing w:before="145"/>
              <w:ind w:left="107" w:right="96"/>
              <w:rPr>
                <w:b/>
              </w:rPr>
            </w:pPr>
            <w:r>
              <w:rPr>
                <w:b/>
              </w:rPr>
              <w:t>Improved</w:t>
            </w:r>
            <w:r>
              <w:rPr>
                <w:b/>
              </w:rPr>
              <w:tab/>
              <w:t>levels</w:t>
            </w:r>
            <w:r>
              <w:rPr>
                <w:b/>
              </w:rPr>
              <w:tab/>
            </w:r>
            <w:r>
              <w:rPr>
                <w:b/>
                <w:spacing w:val="-13"/>
              </w:rPr>
              <w:t xml:space="preserve">of </w:t>
            </w:r>
            <w:r>
              <w:rPr>
                <w:b/>
              </w:rPr>
              <w:t>understanding about</w:t>
            </w:r>
            <w:r>
              <w:rPr>
                <w:b/>
                <w:spacing w:val="-1"/>
              </w:rPr>
              <w:t xml:space="preserve"> </w:t>
            </w:r>
            <w:r>
              <w:rPr>
                <w:b/>
              </w:rPr>
              <w:t>the</w:t>
            </w:r>
          </w:p>
          <w:p w14:paraId="6375F22E" w14:textId="77777777" w:rsidR="00B676B9" w:rsidRDefault="00A272FA">
            <w:pPr>
              <w:pStyle w:val="TableParagraph"/>
              <w:spacing w:before="1"/>
              <w:ind w:left="878" w:right="270"/>
              <w:rPr>
                <w:b/>
              </w:rPr>
            </w:pPr>
            <w:r>
              <w:rPr>
                <w:b/>
              </w:rPr>
              <w:t>aims of the Standard the commitments required</w:t>
            </w:r>
          </w:p>
        </w:tc>
        <w:tc>
          <w:tcPr>
            <w:tcW w:w="3082" w:type="dxa"/>
          </w:tcPr>
          <w:p w14:paraId="3ED8C134" w14:textId="77777777" w:rsidR="00B676B9" w:rsidRDefault="00A272FA">
            <w:pPr>
              <w:pStyle w:val="TableParagraph"/>
              <w:numPr>
                <w:ilvl w:val="0"/>
                <w:numId w:val="4"/>
              </w:numPr>
              <w:tabs>
                <w:tab w:val="left" w:pos="467"/>
                <w:tab w:val="left" w:pos="468"/>
              </w:tabs>
              <w:ind w:right="207"/>
            </w:pPr>
            <w:r>
              <w:t xml:space="preserve">Companies evaluated the workshop through a self- assessment and the end </w:t>
            </w:r>
            <w:r>
              <w:rPr>
                <w:spacing w:val="-10"/>
              </w:rPr>
              <w:t xml:space="preserve">of </w:t>
            </w:r>
            <w:r>
              <w:t>course</w:t>
            </w:r>
            <w:r>
              <w:rPr>
                <w:spacing w:val="-2"/>
              </w:rPr>
              <w:t xml:space="preserve"> </w:t>
            </w:r>
            <w:r>
              <w:t>quiz;</w:t>
            </w:r>
          </w:p>
          <w:p w14:paraId="1C78B059" w14:textId="77777777" w:rsidR="00B676B9" w:rsidRDefault="00A272FA">
            <w:pPr>
              <w:pStyle w:val="TableParagraph"/>
              <w:numPr>
                <w:ilvl w:val="0"/>
                <w:numId w:val="4"/>
              </w:numPr>
              <w:tabs>
                <w:tab w:val="left" w:pos="467"/>
                <w:tab w:val="left" w:pos="468"/>
              </w:tabs>
              <w:spacing w:before="9" w:line="266" w:lineRule="exact"/>
              <w:ind w:right="206"/>
            </w:pPr>
            <w:r>
              <w:t>Self-assessment document allows company to</w:t>
            </w:r>
            <w:r>
              <w:rPr>
                <w:spacing w:val="-4"/>
              </w:rPr>
              <w:t xml:space="preserve"> </w:t>
            </w:r>
            <w:r>
              <w:t>self-</w:t>
            </w:r>
          </w:p>
        </w:tc>
        <w:tc>
          <w:tcPr>
            <w:tcW w:w="3082" w:type="dxa"/>
          </w:tcPr>
          <w:p w14:paraId="5D12129C" w14:textId="77777777" w:rsidR="00B676B9" w:rsidRDefault="00A272FA">
            <w:pPr>
              <w:pStyle w:val="TableParagraph"/>
              <w:numPr>
                <w:ilvl w:val="0"/>
                <w:numId w:val="3"/>
              </w:numPr>
              <w:tabs>
                <w:tab w:val="left" w:pos="467"/>
                <w:tab w:val="left" w:pos="468"/>
              </w:tabs>
              <w:spacing w:before="6" w:line="268" w:lineRule="exact"/>
              <w:ind w:right="150"/>
            </w:pPr>
            <w:r>
              <w:t>Companies filled out a questionnaire at the end of training evaluating the workshop and the contents covered. The quest</w:t>
            </w:r>
            <w:r>
              <w:t>ionnaire show a positive</w:t>
            </w:r>
            <w:r>
              <w:rPr>
                <w:spacing w:val="-2"/>
              </w:rPr>
              <w:t xml:space="preserve"> </w:t>
            </w:r>
            <w:r>
              <w:t>global</w:t>
            </w:r>
          </w:p>
        </w:tc>
      </w:tr>
    </w:tbl>
    <w:p w14:paraId="2FDB6D36" w14:textId="77777777" w:rsidR="00B676B9" w:rsidRDefault="00B676B9">
      <w:pPr>
        <w:spacing w:line="268" w:lineRule="exact"/>
        <w:sectPr w:rsidR="00B676B9">
          <w:pgSz w:w="11910" w:h="16840"/>
          <w:pgMar w:top="1660" w:right="740" w:bottom="1080" w:left="1260" w:header="835" w:footer="806" w:gutter="0"/>
          <w:cols w:space="720"/>
        </w:sectPr>
      </w:pPr>
    </w:p>
    <w:p w14:paraId="0FF987C3" w14:textId="77777777" w:rsidR="00B676B9" w:rsidRDefault="00B676B9">
      <w:pPr>
        <w:pStyle w:val="BodyText"/>
        <w:rPr>
          <w:rFonts w:ascii="Times New Roman"/>
          <w:sz w:val="20"/>
        </w:rPr>
      </w:pPr>
    </w:p>
    <w:p w14:paraId="72DA00D4" w14:textId="77777777" w:rsidR="00B676B9" w:rsidRDefault="00B676B9">
      <w:pPr>
        <w:pStyle w:val="BodyText"/>
        <w:spacing w:before="7" w:after="1"/>
        <w:rPr>
          <w:rFonts w:ascii="Times New Roman"/>
          <w:sz w:val="21"/>
        </w:rPr>
      </w:pPr>
    </w:p>
    <w:tbl>
      <w:tblPr>
        <w:tblW w:w="0" w:type="auto"/>
        <w:tblInd w:w="3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0"/>
        <w:gridCol w:w="3082"/>
        <w:gridCol w:w="3082"/>
      </w:tblGrid>
      <w:tr w:rsidR="00B676B9" w14:paraId="29C6EEB7" w14:textId="77777777">
        <w:trPr>
          <w:trHeight w:val="7543"/>
        </w:trPr>
        <w:tc>
          <w:tcPr>
            <w:tcW w:w="3080" w:type="dxa"/>
          </w:tcPr>
          <w:p w14:paraId="305EBFAD" w14:textId="77777777" w:rsidR="00B676B9" w:rsidRDefault="00A272FA">
            <w:pPr>
              <w:pStyle w:val="TableParagraph"/>
              <w:ind w:left="878" w:right="295"/>
              <w:rPr>
                <w:b/>
              </w:rPr>
            </w:pPr>
            <w:r>
              <w:rPr>
                <w:b/>
              </w:rPr>
              <w:t>the role of all company staff in the apprenticeship programme</w:t>
            </w:r>
          </w:p>
        </w:tc>
        <w:tc>
          <w:tcPr>
            <w:tcW w:w="3082" w:type="dxa"/>
          </w:tcPr>
          <w:p w14:paraId="3DEC10A9" w14:textId="77777777" w:rsidR="00B676B9" w:rsidRDefault="00A272FA">
            <w:pPr>
              <w:pStyle w:val="TableParagraph"/>
              <w:ind w:right="90"/>
            </w:pPr>
            <w:r>
              <w:t>evaluate the 5 fundamental principles that underpin the 'Employee's Standard'. The document asks employers to provide the evidence.</w:t>
            </w:r>
          </w:p>
          <w:p w14:paraId="244801CE" w14:textId="77777777" w:rsidR="00B676B9" w:rsidRDefault="00A272FA">
            <w:pPr>
              <w:pStyle w:val="TableParagraph"/>
              <w:ind w:right="126"/>
            </w:pPr>
            <w:r>
              <w:t>The self-assessment template is used to ensure that companies are ready for an inspection before signing the 'Employer's Sta</w:t>
            </w:r>
            <w:r>
              <w:t>ndard'. The companies feedback was very positive;</w:t>
            </w:r>
          </w:p>
          <w:p w14:paraId="797A1094" w14:textId="77777777" w:rsidR="00B676B9" w:rsidRDefault="00A272FA">
            <w:pPr>
              <w:pStyle w:val="TableParagraph"/>
              <w:numPr>
                <w:ilvl w:val="0"/>
                <w:numId w:val="2"/>
              </w:numPr>
              <w:tabs>
                <w:tab w:val="left" w:pos="467"/>
                <w:tab w:val="left" w:pos="468"/>
              </w:tabs>
              <w:ind w:right="122"/>
            </w:pPr>
            <w:r>
              <w:t xml:space="preserve">Quiz was applied at the </w:t>
            </w:r>
            <w:r>
              <w:rPr>
                <w:spacing w:val="-7"/>
              </w:rPr>
              <w:t xml:space="preserve">end </w:t>
            </w:r>
            <w:r>
              <w:t>of the training, as follow up and final brainstorming with the purpose of analysing and promoting the understanding of the contents and resources addressed. The quiz demonstrates a high level of awareness and understanding about the aims and purpose of the</w:t>
            </w:r>
            <w:r>
              <w:t xml:space="preserve"> Standard;</w:t>
            </w:r>
          </w:p>
          <w:p w14:paraId="5ADAE850" w14:textId="77777777" w:rsidR="00B676B9" w:rsidRDefault="00A272FA">
            <w:pPr>
              <w:pStyle w:val="TableParagraph"/>
              <w:numPr>
                <w:ilvl w:val="0"/>
                <w:numId w:val="2"/>
              </w:numPr>
              <w:tabs>
                <w:tab w:val="left" w:pos="467"/>
                <w:tab w:val="left" w:pos="468"/>
              </w:tabs>
              <w:spacing w:before="6" w:line="268" w:lineRule="exact"/>
              <w:ind w:right="159"/>
            </w:pPr>
            <w:r>
              <w:t xml:space="preserve">Workshop evaluation questionnaire at the end </w:t>
            </w:r>
            <w:r>
              <w:rPr>
                <w:spacing w:val="-9"/>
              </w:rPr>
              <w:t xml:space="preserve">of </w:t>
            </w:r>
            <w:r>
              <w:t>training.</w:t>
            </w:r>
          </w:p>
        </w:tc>
        <w:tc>
          <w:tcPr>
            <w:tcW w:w="3082" w:type="dxa"/>
          </w:tcPr>
          <w:p w14:paraId="1B0F2A4B" w14:textId="77777777" w:rsidR="00B676B9" w:rsidRDefault="00A272FA">
            <w:pPr>
              <w:pStyle w:val="TableParagraph"/>
              <w:ind w:right="122"/>
            </w:pPr>
            <w:r>
              <w:t>evaluation and all companies considered the session useful and contents suitable;</w:t>
            </w:r>
          </w:p>
          <w:p w14:paraId="2FD641EF" w14:textId="77777777" w:rsidR="00B676B9" w:rsidRDefault="00A272FA">
            <w:pPr>
              <w:pStyle w:val="TableParagraph"/>
              <w:numPr>
                <w:ilvl w:val="0"/>
                <w:numId w:val="1"/>
              </w:numPr>
              <w:tabs>
                <w:tab w:val="left" w:pos="467"/>
                <w:tab w:val="left" w:pos="468"/>
              </w:tabs>
              <w:ind w:right="142"/>
            </w:pPr>
            <w:r>
              <w:t>After companies complete the self-assessment document, CITEVE and company sign a Protocol defining the ap</w:t>
            </w:r>
            <w:r>
              <w:t>prenticeship period, as well as the obligations under CITEVE|company|trainee;</w:t>
            </w:r>
          </w:p>
          <w:p w14:paraId="49AC3AA0" w14:textId="77777777" w:rsidR="00B676B9" w:rsidRDefault="00A272FA">
            <w:pPr>
              <w:pStyle w:val="TableParagraph"/>
              <w:numPr>
                <w:ilvl w:val="0"/>
                <w:numId w:val="1"/>
              </w:numPr>
              <w:tabs>
                <w:tab w:val="left" w:pos="467"/>
                <w:tab w:val="left" w:pos="468"/>
              </w:tabs>
              <w:ind w:right="103"/>
            </w:pPr>
            <w:r>
              <w:t>After workshop session CITEVE will visit company to check the viability of the apprenticeship programme implementation;</w:t>
            </w:r>
          </w:p>
          <w:p w14:paraId="6F51ECEE" w14:textId="77777777" w:rsidR="00B676B9" w:rsidRDefault="00A272FA">
            <w:pPr>
              <w:pStyle w:val="TableParagraph"/>
              <w:numPr>
                <w:ilvl w:val="0"/>
                <w:numId w:val="1"/>
              </w:numPr>
              <w:tabs>
                <w:tab w:val="left" w:pos="468"/>
              </w:tabs>
              <w:ind w:right="361"/>
              <w:jc w:val="both"/>
            </w:pPr>
            <w:r>
              <w:t>During the inspection we also require a completed company learning</w:t>
            </w:r>
            <w:r>
              <w:rPr>
                <w:spacing w:val="-2"/>
              </w:rPr>
              <w:t xml:space="preserve"> </w:t>
            </w:r>
            <w:r>
              <w:t>plan;</w:t>
            </w:r>
          </w:p>
          <w:p w14:paraId="34FB5A60" w14:textId="77777777" w:rsidR="00B676B9" w:rsidRDefault="00A272FA">
            <w:pPr>
              <w:pStyle w:val="TableParagraph"/>
              <w:numPr>
                <w:ilvl w:val="0"/>
                <w:numId w:val="1"/>
              </w:numPr>
              <w:tabs>
                <w:tab w:val="left" w:pos="467"/>
                <w:tab w:val="left" w:pos="468"/>
              </w:tabs>
              <w:spacing w:before="1"/>
              <w:ind w:right="116"/>
            </w:pPr>
            <w:r>
              <w:t>Only when we have inspected the quality of this evidence we reg</w:t>
            </w:r>
            <w:r>
              <w:t>ister the company as meeting the Standard.</w:t>
            </w:r>
          </w:p>
        </w:tc>
      </w:tr>
    </w:tbl>
    <w:p w14:paraId="4FC0B427" w14:textId="77777777" w:rsidR="00B676B9" w:rsidRDefault="00B676B9">
      <w:pPr>
        <w:sectPr w:rsidR="00B676B9">
          <w:pgSz w:w="11910" w:h="16840"/>
          <w:pgMar w:top="1660" w:right="740" w:bottom="1000" w:left="1260" w:header="835" w:footer="806" w:gutter="0"/>
          <w:cols w:space="720"/>
        </w:sectPr>
      </w:pPr>
    </w:p>
    <w:p w14:paraId="2ECC158F" w14:textId="77777777" w:rsidR="00B676B9" w:rsidRDefault="00B676B9">
      <w:pPr>
        <w:pStyle w:val="BodyText"/>
        <w:rPr>
          <w:rFonts w:ascii="Times New Roman"/>
          <w:sz w:val="20"/>
        </w:rPr>
      </w:pPr>
    </w:p>
    <w:p w14:paraId="6663DD2C" w14:textId="77777777" w:rsidR="00B676B9" w:rsidRDefault="00B676B9">
      <w:pPr>
        <w:pStyle w:val="BodyText"/>
        <w:rPr>
          <w:rFonts w:ascii="Times New Roman"/>
          <w:sz w:val="20"/>
        </w:rPr>
      </w:pPr>
    </w:p>
    <w:p w14:paraId="2028D31A" w14:textId="77777777" w:rsidR="00B676B9" w:rsidRDefault="00B676B9">
      <w:pPr>
        <w:pStyle w:val="BodyText"/>
        <w:spacing w:before="1"/>
        <w:rPr>
          <w:rFonts w:ascii="Times New Roman"/>
          <w:sz w:val="27"/>
        </w:rPr>
      </w:pPr>
    </w:p>
    <w:p w14:paraId="5937586C" w14:textId="77777777" w:rsidR="00B676B9" w:rsidRDefault="00A272FA">
      <w:pPr>
        <w:pStyle w:val="BodyText"/>
        <w:ind w:left="180"/>
        <w:rPr>
          <w:rFonts w:ascii="Times New Roman"/>
          <w:sz w:val="20"/>
        </w:rPr>
      </w:pPr>
      <w:r>
        <w:rPr>
          <w:rFonts w:ascii="Times New Roman"/>
          <w:sz w:val="20"/>
        </w:rPr>
      </w:r>
      <w:r>
        <w:rPr>
          <w:rFonts w:ascii="Times New Roman"/>
          <w:sz w:val="20"/>
        </w:rPr>
        <w:pict w14:anchorId="259FD890">
          <v:group id="_x0000_s2062" style="width:480.45pt;height:19.6pt;mso-position-horizontal-relative:char;mso-position-vertical-relative:line" coordsize="9609,392">
            <v:rect id="_x0000_s2066" style="position:absolute;left:9500;width:108;height:392" fillcolor="#d9d9d9" stroked="f"/>
            <v:rect id="_x0000_s2065" style="position:absolute;width:108;height:392" fillcolor="#d9d9d9" stroked="f"/>
            <v:rect id="_x0000_s2064" style="position:absolute;left:108;width:9393;height:392" fillcolor="#d9d9d9" stroked="f"/>
            <v:shape id="_x0000_s2063" type="#_x0000_t202" style="position:absolute;width:9609;height:392" filled="f" stroked="f">
              <v:textbox inset="0,0,0,0">
                <w:txbxContent>
                  <w:p w14:paraId="762DF97E" w14:textId="77777777" w:rsidR="00B676B9" w:rsidRDefault="00A272FA">
                    <w:pPr>
                      <w:ind w:left="108"/>
                      <w:rPr>
                        <w:b/>
                        <w:sz w:val="32"/>
                      </w:rPr>
                    </w:pPr>
                    <w:r>
                      <w:rPr>
                        <w:b/>
                        <w:sz w:val="32"/>
                      </w:rPr>
                      <w:t>Evidences</w:t>
                    </w:r>
                  </w:p>
                </w:txbxContent>
              </v:textbox>
            </v:shape>
            <w10:anchorlock/>
          </v:group>
        </w:pict>
      </w:r>
    </w:p>
    <w:p w14:paraId="3B48081E" w14:textId="77777777" w:rsidR="00B676B9" w:rsidRDefault="00B676B9">
      <w:pPr>
        <w:pStyle w:val="BodyText"/>
        <w:rPr>
          <w:rFonts w:ascii="Times New Roman"/>
          <w:sz w:val="20"/>
        </w:rPr>
      </w:pPr>
    </w:p>
    <w:p w14:paraId="556C3B6B" w14:textId="77777777" w:rsidR="00B676B9" w:rsidRDefault="00B676B9">
      <w:pPr>
        <w:pStyle w:val="BodyText"/>
        <w:rPr>
          <w:rFonts w:ascii="Times New Roman"/>
          <w:sz w:val="20"/>
        </w:rPr>
      </w:pPr>
    </w:p>
    <w:p w14:paraId="34304D84" w14:textId="77777777" w:rsidR="00B676B9" w:rsidRDefault="00B676B9">
      <w:pPr>
        <w:pStyle w:val="BodyText"/>
        <w:rPr>
          <w:rFonts w:ascii="Times New Roman"/>
          <w:sz w:val="20"/>
        </w:rPr>
      </w:pPr>
    </w:p>
    <w:p w14:paraId="3C1A8C08" w14:textId="77777777" w:rsidR="00B676B9" w:rsidRDefault="00A272FA">
      <w:pPr>
        <w:pStyle w:val="BodyText"/>
        <w:spacing w:before="8"/>
        <w:rPr>
          <w:rFonts w:ascii="Times New Roman"/>
          <w:sz w:val="10"/>
        </w:rPr>
      </w:pPr>
      <w:r>
        <w:rPr>
          <w:noProof/>
        </w:rPr>
        <w:drawing>
          <wp:anchor distT="0" distB="0" distL="0" distR="0" simplePos="0" relativeHeight="251652096" behindDoc="0" locked="0" layoutInCell="1" allowOverlap="1" wp14:anchorId="0043DE83" wp14:editId="46BC0508">
            <wp:simplePos x="0" y="0"/>
            <wp:positionH relativeFrom="page">
              <wp:posOffset>872489</wp:posOffset>
            </wp:positionH>
            <wp:positionV relativeFrom="paragraph">
              <wp:posOffset>144563</wp:posOffset>
            </wp:positionV>
            <wp:extent cx="2871690" cy="1722501"/>
            <wp:effectExtent l="0" t="0" r="0" b="0"/>
            <wp:wrapTopAndBottom/>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4" cstate="print"/>
                    <a:stretch>
                      <a:fillRect/>
                    </a:stretch>
                  </pic:blipFill>
                  <pic:spPr>
                    <a:xfrm>
                      <a:off x="0" y="0"/>
                      <a:ext cx="2871690" cy="1722501"/>
                    </a:xfrm>
                    <a:prstGeom prst="rect">
                      <a:avLst/>
                    </a:prstGeom>
                  </pic:spPr>
                </pic:pic>
              </a:graphicData>
            </a:graphic>
          </wp:anchor>
        </w:drawing>
      </w:r>
      <w:r>
        <w:rPr>
          <w:noProof/>
        </w:rPr>
        <w:drawing>
          <wp:anchor distT="0" distB="0" distL="0" distR="0" simplePos="0" relativeHeight="251653120" behindDoc="0" locked="0" layoutInCell="1" allowOverlap="1" wp14:anchorId="3619DBA6" wp14:editId="190C4C12">
            <wp:simplePos x="0" y="0"/>
            <wp:positionH relativeFrom="page">
              <wp:posOffset>3891279</wp:posOffset>
            </wp:positionH>
            <wp:positionV relativeFrom="paragraph">
              <wp:posOffset>103288</wp:posOffset>
            </wp:positionV>
            <wp:extent cx="2934339" cy="1760220"/>
            <wp:effectExtent l="0" t="0" r="0" b="0"/>
            <wp:wrapTopAndBottom/>
            <wp:docPr id="11"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jpeg"/>
                    <pic:cNvPicPr/>
                  </pic:nvPicPr>
                  <pic:blipFill>
                    <a:blip r:embed="rId15" cstate="print"/>
                    <a:stretch>
                      <a:fillRect/>
                    </a:stretch>
                  </pic:blipFill>
                  <pic:spPr>
                    <a:xfrm>
                      <a:off x="0" y="0"/>
                      <a:ext cx="2934339" cy="1760220"/>
                    </a:xfrm>
                    <a:prstGeom prst="rect">
                      <a:avLst/>
                    </a:prstGeom>
                  </pic:spPr>
                </pic:pic>
              </a:graphicData>
            </a:graphic>
          </wp:anchor>
        </w:drawing>
      </w:r>
      <w:r>
        <w:rPr>
          <w:noProof/>
        </w:rPr>
        <w:drawing>
          <wp:anchor distT="0" distB="0" distL="0" distR="0" simplePos="0" relativeHeight="251654144" behindDoc="0" locked="0" layoutInCell="1" allowOverlap="1" wp14:anchorId="07CEFD13" wp14:editId="2ACF6DA9">
            <wp:simplePos x="0" y="0"/>
            <wp:positionH relativeFrom="page">
              <wp:posOffset>873125</wp:posOffset>
            </wp:positionH>
            <wp:positionV relativeFrom="paragraph">
              <wp:posOffset>2003208</wp:posOffset>
            </wp:positionV>
            <wp:extent cx="2840346" cy="1703831"/>
            <wp:effectExtent l="0" t="0" r="0" b="0"/>
            <wp:wrapTopAndBottom/>
            <wp:docPr id="13"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jpeg"/>
                    <pic:cNvPicPr/>
                  </pic:nvPicPr>
                  <pic:blipFill>
                    <a:blip r:embed="rId16" cstate="print"/>
                    <a:stretch>
                      <a:fillRect/>
                    </a:stretch>
                  </pic:blipFill>
                  <pic:spPr>
                    <a:xfrm>
                      <a:off x="0" y="0"/>
                      <a:ext cx="2840346" cy="1703831"/>
                    </a:xfrm>
                    <a:prstGeom prst="rect">
                      <a:avLst/>
                    </a:prstGeom>
                  </pic:spPr>
                </pic:pic>
              </a:graphicData>
            </a:graphic>
          </wp:anchor>
        </w:drawing>
      </w:r>
      <w:r>
        <w:rPr>
          <w:noProof/>
        </w:rPr>
        <w:drawing>
          <wp:anchor distT="0" distB="0" distL="0" distR="0" simplePos="0" relativeHeight="251655168" behindDoc="0" locked="0" layoutInCell="1" allowOverlap="1" wp14:anchorId="72AEC93A" wp14:editId="366AB84C">
            <wp:simplePos x="0" y="0"/>
            <wp:positionH relativeFrom="page">
              <wp:posOffset>3892550</wp:posOffset>
            </wp:positionH>
            <wp:positionV relativeFrom="paragraph">
              <wp:posOffset>2001938</wp:posOffset>
            </wp:positionV>
            <wp:extent cx="2828896" cy="1702593"/>
            <wp:effectExtent l="0" t="0" r="0" b="0"/>
            <wp:wrapTopAndBottom/>
            <wp:docPr id="15"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7.jpeg"/>
                    <pic:cNvPicPr/>
                  </pic:nvPicPr>
                  <pic:blipFill>
                    <a:blip r:embed="rId17" cstate="print"/>
                    <a:stretch>
                      <a:fillRect/>
                    </a:stretch>
                  </pic:blipFill>
                  <pic:spPr>
                    <a:xfrm>
                      <a:off x="0" y="0"/>
                      <a:ext cx="2828896" cy="1702593"/>
                    </a:xfrm>
                    <a:prstGeom prst="rect">
                      <a:avLst/>
                    </a:prstGeom>
                  </pic:spPr>
                </pic:pic>
              </a:graphicData>
            </a:graphic>
          </wp:anchor>
        </w:drawing>
      </w:r>
    </w:p>
    <w:p w14:paraId="617AE8E5" w14:textId="77777777" w:rsidR="00B676B9" w:rsidRDefault="00B676B9">
      <w:pPr>
        <w:pStyle w:val="BodyText"/>
        <w:spacing w:before="6"/>
        <w:rPr>
          <w:rFonts w:ascii="Times New Roman"/>
          <w:sz w:val="12"/>
        </w:rPr>
      </w:pPr>
    </w:p>
    <w:p w14:paraId="434578CD" w14:textId="77777777" w:rsidR="00B676B9" w:rsidRDefault="00B676B9">
      <w:pPr>
        <w:rPr>
          <w:rFonts w:ascii="Times New Roman"/>
          <w:sz w:val="12"/>
        </w:rPr>
        <w:sectPr w:rsidR="00B676B9">
          <w:pgSz w:w="11910" w:h="16840"/>
          <w:pgMar w:top="1660" w:right="740" w:bottom="1000" w:left="1260" w:header="835" w:footer="806" w:gutter="0"/>
          <w:cols w:space="720"/>
        </w:sectPr>
      </w:pPr>
    </w:p>
    <w:p w14:paraId="5B38219E" w14:textId="77777777" w:rsidR="00B676B9" w:rsidRDefault="00B676B9">
      <w:pPr>
        <w:pStyle w:val="BodyText"/>
        <w:rPr>
          <w:rFonts w:ascii="Times New Roman"/>
          <w:sz w:val="20"/>
        </w:rPr>
      </w:pPr>
    </w:p>
    <w:p w14:paraId="136E9FBD" w14:textId="77777777" w:rsidR="00B676B9" w:rsidRDefault="00B676B9">
      <w:pPr>
        <w:pStyle w:val="BodyText"/>
        <w:spacing w:before="9"/>
        <w:rPr>
          <w:rFonts w:ascii="Times New Roman"/>
          <w:sz w:val="20"/>
        </w:rPr>
      </w:pPr>
    </w:p>
    <w:p w14:paraId="15F2DA5F" w14:textId="77777777" w:rsidR="00B676B9" w:rsidRDefault="00A272FA">
      <w:pPr>
        <w:pStyle w:val="BodyText"/>
        <w:ind w:left="1017"/>
        <w:rPr>
          <w:rFonts w:ascii="Times New Roman"/>
          <w:sz w:val="20"/>
        </w:rPr>
      </w:pPr>
      <w:r>
        <w:rPr>
          <w:rFonts w:ascii="Times New Roman"/>
          <w:sz w:val="20"/>
        </w:rPr>
      </w:r>
      <w:r>
        <w:rPr>
          <w:rFonts w:ascii="Times New Roman"/>
          <w:sz w:val="20"/>
        </w:rPr>
        <w:pict w14:anchorId="55DC429F">
          <v:group id="_x0000_s2059" style="width:395.2pt;height:546.6pt;mso-position-horizontal-relative:char;mso-position-vertical-relative:line" coordsize="7904,109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width:7904;height:10932">
              <v:imagedata r:id="rId18" o:title=""/>
            </v:shape>
            <v:shape id="_x0000_s2060" type="#_x0000_t75" style="position:absolute;left:301;top:300;width:7320;height:10350">
              <v:imagedata r:id="rId19" o:title=""/>
            </v:shape>
            <w10:anchorlock/>
          </v:group>
        </w:pict>
      </w:r>
    </w:p>
    <w:p w14:paraId="20B037A5" w14:textId="77777777" w:rsidR="00B676B9" w:rsidRDefault="00B676B9">
      <w:pPr>
        <w:rPr>
          <w:rFonts w:ascii="Times New Roman"/>
          <w:sz w:val="20"/>
        </w:rPr>
        <w:sectPr w:rsidR="00B676B9">
          <w:pgSz w:w="11910" w:h="16840"/>
          <w:pgMar w:top="1660" w:right="740" w:bottom="1000" w:left="1260" w:header="835" w:footer="806" w:gutter="0"/>
          <w:cols w:space="720"/>
        </w:sectPr>
      </w:pPr>
    </w:p>
    <w:p w14:paraId="23537335" w14:textId="77777777" w:rsidR="00B676B9" w:rsidRDefault="00B676B9">
      <w:pPr>
        <w:pStyle w:val="BodyText"/>
        <w:rPr>
          <w:rFonts w:ascii="Times New Roman"/>
          <w:sz w:val="20"/>
        </w:rPr>
      </w:pPr>
    </w:p>
    <w:p w14:paraId="53778FEB" w14:textId="77777777" w:rsidR="00B676B9" w:rsidRDefault="00B676B9">
      <w:pPr>
        <w:pStyle w:val="BodyText"/>
        <w:rPr>
          <w:rFonts w:ascii="Times New Roman"/>
          <w:sz w:val="20"/>
        </w:rPr>
      </w:pPr>
    </w:p>
    <w:p w14:paraId="2CD91824" w14:textId="77777777" w:rsidR="00B676B9" w:rsidRDefault="00B676B9">
      <w:pPr>
        <w:pStyle w:val="BodyText"/>
        <w:rPr>
          <w:rFonts w:ascii="Times New Roman"/>
          <w:sz w:val="20"/>
        </w:rPr>
      </w:pPr>
    </w:p>
    <w:p w14:paraId="1F7FFAE4" w14:textId="77777777" w:rsidR="00B676B9" w:rsidRDefault="00B676B9">
      <w:pPr>
        <w:pStyle w:val="BodyText"/>
        <w:rPr>
          <w:rFonts w:ascii="Times New Roman"/>
          <w:sz w:val="20"/>
        </w:rPr>
      </w:pPr>
    </w:p>
    <w:p w14:paraId="0BC8C031" w14:textId="77777777" w:rsidR="00B676B9" w:rsidRDefault="00B676B9">
      <w:pPr>
        <w:pStyle w:val="BodyText"/>
        <w:spacing w:before="8"/>
        <w:rPr>
          <w:rFonts w:ascii="Times New Roman"/>
          <w:sz w:val="11"/>
        </w:rPr>
      </w:pPr>
    </w:p>
    <w:p w14:paraId="2F81D698" w14:textId="77777777" w:rsidR="00B676B9" w:rsidRDefault="00A272FA">
      <w:pPr>
        <w:pStyle w:val="BodyText"/>
        <w:ind w:left="1077"/>
        <w:rPr>
          <w:rFonts w:ascii="Times New Roman"/>
          <w:sz w:val="20"/>
        </w:rPr>
      </w:pPr>
      <w:r>
        <w:rPr>
          <w:rFonts w:ascii="Times New Roman"/>
          <w:sz w:val="20"/>
        </w:rPr>
      </w:r>
      <w:r>
        <w:rPr>
          <w:rFonts w:ascii="Times New Roman"/>
          <w:sz w:val="20"/>
        </w:rPr>
        <w:pict w14:anchorId="32189F37">
          <v:group id="_x0000_s2056" style="width:389.2pt;height:536.05pt;mso-position-horizontal-relative:char;mso-position-vertical-relative:line" coordsize="7784,10721">
            <v:shape id="_x0000_s2058" type="#_x0000_t75" style="position:absolute;width:7784;height:10721">
              <v:imagedata r:id="rId20" o:title=""/>
            </v:shape>
            <v:shape id="_x0000_s2057" type="#_x0000_t75" style="position:absolute;left:301;top:300;width:7200;height:10140">
              <v:imagedata r:id="rId21" o:title=""/>
            </v:shape>
            <w10:anchorlock/>
          </v:group>
        </w:pict>
      </w:r>
    </w:p>
    <w:p w14:paraId="231240F0" w14:textId="77777777" w:rsidR="00B676B9" w:rsidRDefault="00B676B9">
      <w:pPr>
        <w:rPr>
          <w:rFonts w:ascii="Times New Roman"/>
          <w:sz w:val="20"/>
        </w:rPr>
        <w:sectPr w:rsidR="00B676B9">
          <w:pgSz w:w="11910" w:h="16840"/>
          <w:pgMar w:top="1660" w:right="740" w:bottom="1000" w:left="1260" w:header="835" w:footer="806" w:gutter="0"/>
          <w:cols w:space="720"/>
        </w:sectPr>
      </w:pPr>
    </w:p>
    <w:p w14:paraId="0E52081D" w14:textId="77777777" w:rsidR="00B676B9" w:rsidRDefault="00B676B9">
      <w:pPr>
        <w:pStyle w:val="BodyText"/>
        <w:rPr>
          <w:rFonts w:ascii="Times New Roman"/>
          <w:sz w:val="20"/>
        </w:rPr>
      </w:pPr>
    </w:p>
    <w:p w14:paraId="7C0DFA9A" w14:textId="77777777" w:rsidR="00B676B9" w:rsidRDefault="00B676B9">
      <w:pPr>
        <w:pStyle w:val="BodyText"/>
        <w:rPr>
          <w:rFonts w:ascii="Times New Roman"/>
          <w:sz w:val="20"/>
        </w:rPr>
      </w:pPr>
    </w:p>
    <w:p w14:paraId="3F53DD62" w14:textId="77777777" w:rsidR="00B676B9" w:rsidRDefault="00B676B9">
      <w:pPr>
        <w:pStyle w:val="BodyText"/>
        <w:rPr>
          <w:rFonts w:ascii="Times New Roman"/>
          <w:sz w:val="20"/>
        </w:rPr>
      </w:pPr>
    </w:p>
    <w:p w14:paraId="0F60C0C3" w14:textId="77777777" w:rsidR="00B676B9" w:rsidRDefault="00B676B9">
      <w:pPr>
        <w:pStyle w:val="BodyText"/>
        <w:rPr>
          <w:rFonts w:ascii="Times New Roman"/>
          <w:sz w:val="20"/>
        </w:rPr>
      </w:pPr>
    </w:p>
    <w:p w14:paraId="0DCFA93F" w14:textId="77777777" w:rsidR="00B676B9" w:rsidRDefault="00B676B9">
      <w:pPr>
        <w:pStyle w:val="BodyText"/>
        <w:rPr>
          <w:rFonts w:ascii="Times New Roman"/>
          <w:sz w:val="20"/>
        </w:rPr>
      </w:pPr>
    </w:p>
    <w:p w14:paraId="729C9666" w14:textId="77777777" w:rsidR="00B676B9" w:rsidRDefault="00B676B9">
      <w:pPr>
        <w:pStyle w:val="BodyText"/>
        <w:spacing w:before="1" w:after="1"/>
        <w:rPr>
          <w:rFonts w:ascii="Times New Roman"/>
          <w:sz w:val="17"/>
        </w:rPr>
      </w:pPr>
    </w:p>
    <w:p w14:paraId="7C42AFF3" w14:textId="77777777" w:rsidR="00B676B9" w:rsidRDefault="00A272FA">
      <w:pPr>
        <w:pStyle w:val="BodyText"/>
        <w:ind w:left="1017"/>
        <w:rPr>
          <w:rFonts w:ascii="Times New Roman"/>
          <w:sz w:val="20"/>
        </w:rPr>
      </w:pPr>
      <w:r>
        <w:rPr>
          <w:rFonts w:ascii="Times New Roman"/>
          <w:sz w:val="20"/>
        </w:rPr>
      </w:r>
      <w:r>
        <w:rPr>
          <w:rFonts w:ascii="Times New Roman"/>
          <w:sz w:val="20"/>
        </w:rPr>
        <w:pict w14:anchorId="36B27F11">
          <v:group id="_x0000_s2053" style="width:394.35pt;height:535.35pt;mso-position-horizontal-relative:char;mso-position-vertical-relative:line" coordsize="7887,10707">
            <v:shape id="_x0000_s2055" type="#_x0000_t75" style="position:absolute;width:7887;height:10707">
              <v:imagedata r:id="rId22" o:title=""/>
            </v:shape>
            <v:shape id="_x0000_s2054" type="#_x0000_t75" style="position:absolute;left:301;top:300;width:7305;height:10125">
              <v:imagedata r:id="rId23" o:title=""/>
            </v:shape>
            <w10:anchorlock/>
          </v:group>
        </w:pict>
      </w:r>
    </w:p>
    <w:p w14:paraId="256508DF" w14:textId="77777777" w:rsidR="00B676B9" w:rsidRDefault="00B676B9">
      <w:pPr>
        <w:rPr>
          <w:rFonts w:ascii="Times New Roman"/>
          <w:sz w:val="20"/>
        </w:rPr>
        <w:sectPr w:rsidR="00B676B9">
          <w:pgSz w:w="11910" w:h="16840"/>
          <w:pgMar w:top="1660" w:right="740" w:bottom="1000" w:left="1260" w:header="835" w:footer="806" w:gutter="0"/>
          <w:cols w:space="720"/>
        </w:sectPr>
      </w:pPr>
    </w:p>
    <w:p w14:paraId="301215C6" w14:textId="77777777" w:rsidR="00B676B9" w:rsidRDefault="00B676B9">
      <w:pPr>
        <w:pStyle w:val="BodyText"/>
        <w:rPr>
          <w:rFonts w:ascii="Times New Roman"/>
          <w:sz w:val="20"/>
        </w:rPr>
      </w:pPr>
    </w:p>
    <w:p w14:paraId="40DA20B3" w14:textId="77777777" w:rsidR="00B676B9" w:rsidRDefault="00B676B9">
      <w:pPr>
        <w:pStyle w:val="BodyText"/>
        <w:rPr>
          <w:rFonts w:ascii="Times New Roman"/>
          <w:sz w:val="20"/>
        </w:rPr>
      </w:pPr>
    </w:p>
    <w:p w14:paraId="0B254FB8" w14:textId="77777777" w:rsidR="00B676B9" w:rsidRDefault="00B676B9">
      <w:pPr>
        <w:pStyle w:val="BodyText"/>
        <w:spacing w:before="6"/>
        <w:rPr>
          <w:rFonts w:ascii="Times New Roman"/>
        </w:rPr>
      </w:pPr>
    </w:p>
    <w:p w14:paraId="316FED68" w14:textId="77777777" w:rsidR="00B676B9" w:rsidRDefault="00A272FA">
      <w:pPr>
        <w:pStyle w:val="BodyText"/>
        <w:ind w:left="1007"/>
        <w:rPr>
          <w:rFonts w:ascii="Times New Roman"/>
          <w:sz w:val="20"/>
        </w:rPr>
      </w:pPr>
      <w:r>
        <w:rPr>
          <w:rFonts w:ascii="Times New Roman"/>
          <w:sz w:val="20"/>
        </w:rPr>
      </w:r>
      <w:r>
        <w:rPr>
          <w:rFonts w:ascii="Times New Roman"/>
          <w:sz w:val="20"/>
        </w:rPr>
        <w:pict w14:anchorId="3139CC94">
          <v:group id="_x0000_s2050" style="width:396.4pt;height:533.2pt;mso-position-horizontal-relative:char;mso-position-vertical-relative:line" coordsize="7928,10664">
            <v:shape id="_x0000_s2052" type="#_x0000_t75" style="position:absolute;width:7928;height:10664">
              <v:imagedata r:id="rId24" o:title=""/>
            </v:shape>
            <v:shape id="_x0000_s2051" type="#_x0000_t75" style="position:absolute;left:302;top:303;width:7344;height:10080">
              <v:imagedata r:id="rId25" o:title=""/>
            </v:shape>
            <w10:anchorlock/>
          </v:group>
        </w:pict>
      </w:r>
    </w:p>
    <w:sectPr w:rsidR="00B676B9">
      <w:pgSz w:w="11910" w:h="16840"/>
      <w:pgMar w:top="1660" w:right="740" w:bottom="1000" w:left="1260" w:header="835" w:footer="8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D3664" w14:textId="77777777" w:rsidR="00000000" w:rsidRDefault="00A272FA">
      <w:r>
        <w:separator/>
      </w:r>
    </w:p>
  </w:endnote>
  <w:endnote w:type="continuationSeparator" w:id="0">
    <w:p w14:paraId="501554BA" w14:textId="77777777" w:rsidR="00000000" w:rsidRDefault="00A27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F36D8" w14:textId="77777777" w:rsidR="00A272FA" w:rsidRDefault="00A272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D453B" w14:textId="77777777" w:rsidR="00B676B9" w:rsidRDefault="00A272FA">
    <w:pPr>
      <w:pStyle w:val="BodyText"/>
      <w:spacing w:line="14" w:lineRule="auto"/>
      <w:rPr>
        <w:sz w:val="20"/>
      </w:rPr>
    </w:pPr>
    <w:r>
      <w:pict w14:anchorId="7657B6DB">
        <v:shapetype id="_x0000_t202" coordsize="21600,21600" o:spt="202" path="m,l,21600r21600,l21600,xe">
          <v:stroke joinstyle="miter"/>
          <v:path gradientshapeok="t" o:connecttype="rect"/>
        </v:shapetype>
        <v:shape id="_x0000_s1025" type="#_x0000_t202" style="position:absolute;margin-left:78.7pt;margin-top:786.65pt;width:466.9pt;height:36.45pt;z-index:-251657728;mso-position-horizontal-relative:page;mso-position-vertical-relative:page" filled="f" stroked="f">
          <v:textbox inset="0,0,0,0">
            <w:txbxContent>
              <w:p w14:paraId="3B326FE4" w14:textId="77777777" w:rsidR="00B676B9" w:rsidRDefault="00A272FA">
                <w:pPr>
                  <w:spacing w:line="223" w:lineRule="exact"/>
                  <w:ind w:left="20"/>
                  <w:rPr>
                    <w:i/>
                    <w:sz w:val="20"/>
                  </w:rPr>
                </w:pPr>
                <w:r>
                  <w:rPr>
                    <w:i/>
                    <w:sz w:val="20"/>
                  </w:rPr>
                  <w:t>The European Commission support for the production of this publication does not constitute an endorsement of the</w:t>
                </w:r>
              </w:p>
              <w:p w14:paraId="18FB4071" w14:textId="77777777" w:rsidR="00B676B9" w:rsidRDefault="00A272FA">
                <w:pPr>
                  <w:ind w:left="2364" w:hanging="2252"/>
                  <w:rPr>
                    <w:i/>
                    <w:sz w:val="20"/>
                  </w:rPr>
                </w:pPr>
                <w:r>
                  <w:rPr>
                    <w:i/>
                    <w:sz w:val="20"/>
                  </w:rPr>
                  <w:t>contents which reflects the views only of the authors, and the Commission cannot be held responsible for any use which may be made of the infor</w:t>
                </w:r>
                <w:r>
                  <w:rPr>
                    <w:i/>
                    <w:sz w:val="20"/>
                  </w:rPr>
                  <w:t>mation contained therein</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C1F12" w14:textId="77777777" w:rsidR="00A272FA" w:rsidRDefault="00A27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A1539" w14:textId="77777777" w:rsidR="00000000" w:rsidRDefault="00A272FA">
      <w:r>
        <w:separator/>
      </w:r>
    </w:p>
  </w:footnote>
  <w:footnote w:type="continuationSeparator" w:id="0">
    <w:p w14:paraId="41498591" w14:textId="77777777" w:rsidR="00000000" w:rsidRDefault="00A272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1E816" w14:textId="77777777" w:rsidR="00A272FA" w:rsidRDefault="00A272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879C3" w14:textId="77777777" w:rsidR="00A272FA" w:rsidRDefault="00A272FA" w:rsidP="00A272FA">
    <w:pPr>
      <w:pStyle w:val="Header"/>
    </w:pPr>
    <w:r>
      <w:rPr>
        <w:noProof/>
      </w:rPr>
      <w:drawing>
        <wp:anchor distT="0" distB="0" distL="114300" distR="114300" simplePos="0" relativeHeight="251661824" behindDoc="1" locked="0" layoutInCell="1" allowOverlap="1" wp14:anchorId="4AC41B9C" wp14:editId="60640D7B">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60800" behindDoc="0" locked="0" layoutInCell="1" allowOverlap="1" wp14:anchorId="79661167" wp14:editId="5BB6A7EF">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rPr>
      <w:drawing>
        <wp:inline distT="0" distB="0" distL="0" distR="0" wp14:anchorId="09555E0F" wp14:editId="2B061DF2">
          <wp:extent cx="1590675" cy="596503"/>
          <wp:effectExtent l="0" t="0" r="0" b="0"/>
          <wp:docPr id="2"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500C97B9" w14:textId="00455634" w:rsidR="00B676B9" w:rsidRDefault="00B676B9">
    <w:pPr>
      <w:pStyle w:val="BodyText"/>
      <w:spacing w:line="14" w:lineRule="auto"/>
      <w:rPr>
        <w:sz w:val="20"/>
      </w:rP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8D32C" w14:textId="77777777" w:rsidR="00A272FA" w:rsidRDefault="00A272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F57A8"/>
    <w:multiLevelType w:val="hybridMultilevel"/>
    <w:tmpl w:val="11380E80"/>
    <w:lvl w:ilvl="0" w:tplc="8DF6AC5A">
      <w:numFmt w:val="bullet"/>
      <w:lvlText w:val=""/>
      <w:lvlJc w:val="left"/>
      <w:pPr>
        <w:ind w:left="467" w:hanging="360"/>
      </w:pPr>
      <w:rPr>
        <w:rFonts w:ascii="Symbol" w:eastAsia="Symbol" w:hAnsi="Symbol" w:cs="Symbol" w:hint="default"/>
        <w:w w:val="100"/>
        <w:sz w:val="22"/>
        <w:szCs w:val="22"/>
        <w:lang w:val="pt-PT" w:eastAsia="pt-PT" w:bidi="pt-PT"/>
      </w:rPr>
    </w:lvl>
    <w:lvl w:ilvl="1" w:tplc="80748284">
      <w:numFmt w:val="bullet"/>
      <w:lvlText w:val="•"/>
      <w:lvlJc w:val="left"/>
      <w:pPr>
        <w:ind w:left="721" w:hanging="360"/>
      </w:pPr>
      <w:rPr>
        <w:rFonts w:hint="default"/>
        <w:lang w:val="pt-PT" w:eastAsia="pt-PT" w:bidi="pt-PT"/>
      </w:rPr>
    </w:lvl>
    <w:lvl w:ilvl="2" w:tplc="AAACFD80">
      <w:numFmt w:val="bullet"/>
      <w:lvlText w:val="•"/>
      <w:lvlJc w:val="left"/>
      <w:pPr>
        <w:ind w:left="982" w:hanging="360"/>
      </w:pPr>
      <w:rPr>
        <w:rFonts w:hint="default"/>
        <w:lang w:val="pt-PT" w:eastAsia="pt-PT" w:bidi="pt-PT"/>
      </w:rPr>
    </w:lvl>
    <w:lvl w:ilvl="3" w:tplc="AD203C70">
      <w:numFmt w:val="bullet"/>
      <w:lvlText w:val="•"/>
      <w:lvlJc w:val="left"/>
      <w:pPr>
        <w:ind w:left="1243" w:hanging="360"/>
      </w:pPr>
      <w:rPr>
        <w:rFonts w:hint="default"/>
        <w:lang w:val="pt-PT" w:eastAsia="pt-PT" w:bidi="pt-PT"/>
      </w:rPr>
    </w:lvl>
    <w:lvl w:ilvl="4" w:tplc="F4981FD2">
      <w:numFmt w:val="bullet"/>
      <w:lvlText w:val="•"/>
      <w:lvlJc w:val="left"/>
      <w:pPr>
        <w:ind w:left="1504" w:hanging="360"/>
      </w:pPr>
      <w:rPr>
        <w:rFonts w:hint="default"/>
        <w:lang w:val="pt-PT" w:eastAsia="pt-PT" w:bidi="pt-PT"/>
      </w:rPr>
    </w:lvl>
    <w:lvl w:ilvl="5" w:tplc="1EBEE3E2">
      <w:numFmt w:val="bullet"/>
      <w:lvlText w:val="•"/>
      <w:lvlJc w:val="left"/>
      <w:pPr>
        <w:ind w:left="1766" w:hanging="360"/>
      </w:pPr>
      <w:rPr>
        <w:rFonts w:hint="default"/>
        <w:lang w:val="pt-PT" w:eastAsia="pt-PT" w:bidi="pt-PT"/>
      </w:rPr>
    </w:lvl>
    <w:lvl w:ilvl="6" w:tplc="0CB86382">
      <w:numFmt w:val="bullet"/>
      <w:lvlText w:val="•"/>
      <w:lvlJc w:val="left"/>
      <w:pPr>
        <w:ind w:left="2027" w:hanging="360"/>
      </w:pPr>
      <w:rPr>
        <w:rFonts w:hint="default"/>
        <w:lang w:val="pt-PT" w:eastAsia="pt-PT" w:bidi="pt-PT"/>
      </w:rPr>
    </w:lvl>
    <w:lvl w:ilvl="7" w:tplc="DA9AD8FA">
      <w:numFmt w:val="bullet"/>
      <w:lvlText w:val="•"/>
      <w:lvlJc w:val="left"/>
      <w:pPr>
        <w:ind w:left="2288" w:hanging="360"/>
      </w:pPr>
      <w:rPr>
        <w:rFonts w:hint="default"/>
        <w:lang w:val="pt-PT" w:eastAsia="pt-PT" w:bidi="pt-PT"/>
      </w:rPr>
    </w:lvl>
    <w:lvl w:ilvl="8" w:tplc="6778CEB2">
      <w:numFmt w:val="bullet"/>
      <w:lvlText w:val="•"/>
      <w:lvlJc w:val="left"/>
      <w:pPr>
        <w:ind w:left="2549" w:hanging="360"/>
      </w:pPr>
      <w:rPr>
        <w:rFonts w:hint="default"/>
        <w:lang w:val="pt-PT" w:eastAsia="pt-PT" w:bidi="pt-PT"/>
      </w:rPr>
    </w:lvl>
  </w:abstractNum>
  <w:abstractNum w:abstractNumId="1" w15:restartNumberingAfterBreak="0">
    <w:nsid w:val="07266848"/>
    <w:multiLevelType w:val="hybridMultilevel"/>
    <w:tmpl w:val="DBB2BFF4"/>
    <w:lvl w:ilvl="0" w:tplc="90082660">
      <w:numFmt w:val="bullet"/>
      <w:lvlText w:val=""/>
      <w:lvlJc w:val="left"/>
      <w:pPr>
        <w:ind w:left="467" w:hanging="360"/>
      </w:pPr>
      <w:rPr>
        <w:rFonts w:ascii="Symbol" w:eastAsia="Symbol" w:hAnsi="Symbol" w:cs="Symbol" w:hint="default"/>
        <w:w w:val="100"/>
        <w:sz w:val="22"/>
        <w:szCs w:val="22"/>
        <w:lang w:val="pt-PT" w:eastAsia="pt-PT" w:bidi="pt-PT"/>
      </w:rPr>
    </w:lvl>
    <w:lvl w:ilvl="1" w:tplc="9C5CEB14">
      <w:numFmt w:val="bullet"/>
      <w:lvlText w:val="•"/>
      <w:lvlJc w:val="left"/>
      <w:pPr>
        <w:ind w:left="721" w:hanging="360"/>
      </w:pPr>
      <w:rPr>
        <w:rFonts w:hint="default"/>
        <w:lang w:val="pt-PT" w:eastAsia="pt-PT" w:bidi="pt-PT"/>
      </w:rPr>
    </w:lvl>
    <w:lvl w:ilvl="2" w:tplc="F0F6D7C0">
      <w:numFmt w:val="bullet"/>
      <w:lvlText w:val="•"/>
      <w:lvlJc w:val="left"/>
      <w:pPr>
        <w:ind w:left="982" w:hanging="360"/>
      </w:pPr>
      <w:rPr>
        <w:rFonts w:hint="default"/>
        <w:lang w:val="pt-PT" w:eastAsia="pt-PT" w:bidi="pt-PT"/>
      </w:rPr>
    </w:lvl>
    <w:lvl w:ilvl="3" w:tplc="791EF796">
      <w:numFmt w:val="bullet"/>
      <w:lvlText w:val="•"/>
      <w:lvlJc w:val="left"/>
      <w:pPr>
        <w:ind w:left="1243" w:hanging="360"/>
      </w:pPr>
      <w:rPr>
        <w:rFonts w:hint="default"/>
        <w:lang w:val="pt-PT" w:eastAsia="pt-PT" w:bidi="pt-PT"/>
      </w:rPr>
    </w:lvl>
    <w:lvl w:ilvl="4" w:tplc="F59296AC">
      <w:numFmt w:val="bullet"/>
      <w:lvlText w:val="•"/>
      <w:lvlJc w:val="left"/>
      <w:pPr>
        <w:ind w:left="1504" w:hanging="360"/>
      </w:pPr>
      <w:rPr>
        <w:rFonts w:hint="default"/>
        <w:lang w:val="pt-PT" w:eastAsia="pt-PT" w:bidi="pt-PT"/>
      </w:rPr>
    </w:lvl>
    <w:lvl w:ilvl="5" w:tplc="F476E14A">
      <w:numFmt w:val="bullet"/>
      <w:lvlText w:val="•"/>
      <w:lvlJc w:val="left"/>
      <w:pPr>
        <w:ind w:left="1766" w:hanging="360"/>
      </w:pPr>
      <w:rPr>
        <w:rFonts w:hint="default"/>
        <w:lang w:val="pt-PT" w:eastAsia="pt-PT" w:bidi="pt-PT"/>
      </w:rPr>
    </w:lvl>
    <w:lvl w:ilvl="6" w:tplc="5E4C09B8">
      <w:numFmt w:val="bullet"/>
      <w:lvlText w:val="•"/>
      <w:lvlJc w:val="left"/>
      <w:pPr>
        <w:ind w:left="2027" w:hanging="360"/>
      </w:pPr>
      <w:rPr>
        <w:rFonts w:hint="default"/>
        <w:lang w:val="pt-PT" w:eastAsia="pt-PT" w:bidi="pt-PT"/>
      </w:rPr>
    </w:lvl>
    <w:lvl w:ilvl="7" w:tplc="34D4FC9C">
      <w:numFmt w:val="bullet"/>
      <w:lvlText w:val="•"/>
      <w:lvlJc w:val="left"/>
      <w:pPr>
        <w:ind w:left="2288" w:hanging="360"/>
      </w:pPr>
      <w:rPr>
        <w:rFonts w:hint="default"/>
        <w:lang w:val="pt-PT" w:eastAsia="pt-PT" w:bidi="pt-PT"/>
      </w:rPr>
    </w:lvl>
    <w:lvl w:ilvl="8" w:tplc="862AA204">
      <w:numFmt w:val="bullet"/>
      <w:lvlText w:val="•"/>
      <w:lvlJc w:val="left"/>
      <w:pPr>
        <w:ind w:left="2549" w:hanging="360"/>
      </w:pPr>
      <w:rPr>
        <w:rFonts w:hint="default"/>
        <w:lang w:val="pt-PT" w:eastAsia="pt-PT" w:bidi="pt-PT"/>
      </w:rPr>
    </w:lvl>
  </w:abstractNum>
  <w:abstractNum w:abstractNumId="2" w15:restartNumberingAfterBreak="0">
    <w:nsid w:val="09FE1502"/>
    <w:multiLevelType w:val="multilevel"/>
    <w:tmpl w:val="DABCDEB0"/>
    <w:lvl w:ilvl="0">
      <w:start w:val="3"/>
      <w:numFmt w:val="decimal"/>
      <w:lvlText w:val="%1"/>
      <w:lvlJc w:val="left"/>
      <w:pPr>
        <w:ind w:left="108" w:hanging="605"/>
        <w:jc w:val="left"/>
      </w:pPr>
      <w:rPr>
        <w:rFonts w:hint="default"/>
        <w:lang w:val="pt-PT" w:eastAsia="pt-PT" w:bidi="pt-PT"/>
      </w:rPr>
    </w:lvl>
    <w:lvl w:ilvl="1">
      <w:start w:val="7"/>
      <w:numFmt w:val="decimal"/>
      <w:lvlText w:val="%1.%2"/>
      <w:lvlJc w:val="left"/>
      <w:pPr>
        <w:ind w:left="108" w:hanging="605"/>
        <w:jc w:val="left"/>
      </w:pPr>
      <w:rPr>
        <w:rFonts w:ascii="Calibri" w:eastAsia="Calibri" w:hAnsi="Calibri" w:cs="Calibri" w:hint="default"/>
        <w:b/>
        <w:bCs/>
        <w:spacing w:val="-2"/>
        <w:w w:val="100"/>
        <w:sz w:val="40"/>
        <w:szCs w:val="40"/>
        <w:lang w:val="pt-PT" w:eastAsia="pt-PT" w:bidi="pt-PT"/>
      </w:rPr>
    </w:lvl>
    <w:lvl w:ilvl="2">
      <w:numFmt w:val="bullet"/>
      <w:lvlText w:val="•"/>
      <w:lvlJc w:val="left"/>
      <w:pPr>
        <w:ind w:left="1325" w:hanging="605"/>
      </w:pPr>
      <w:rPr>
        <w:rFonts w:hint="default"/>
        <w:lang w:val="pt-PT" w:eastAsia="pt-PT" w:bidi="pt-PT"/>
      </w:rPr>
    </w:lvl>
    <w:lvl w:ilvl="3">
      <w:numFmt w:val="bullet"/>
      <w:lvlText w:val="•"/>
      <w:lvlJc w:val="left"/>
      <w:pPr>
        <w:ind w:left="1938" w:hanging="605"/>
      </w:pPr>
      <w:rPr>
        <w:rFonts w:hint="default"/>
        <w:lang w:val="pt-PT" w:eastAsia="pt-PT" w:bidi="pt-PT"/>
      </w:rPr>
    </w:lvl>
    <w:lvl w:ilvl="4">
      <w:numFmt w:val="bullet"/>
      <w:lvlText w:val="•"/>
      <w:lvlJc w:val="left"/>
      <w:pPr>
        <w:ind w:left="2551" w:hanging="605"/>
      </w:pPr>
      <w:rPr>
        <w:rFonts w:hint="default"/>
        <w:lang w:val="pt-PT" w:eastAsia="pt-PT" w:bidi="pt-PT"/>
      </w:rPr>
    </w:lvl>
    <w:lvl w:ilvl="5">
      <w:numFmt w:val="bullet"/>
      <w:lvlText w:val="•"/>
      <w:lvlJc w:val="left"/>
      <w:pPr>
        <w:ind w:left="3164" w:hanging="605"/>
      </w:pPr>
      <w:rPr>
        <w:rFonts w:hint="default"/>
        <w:lang w:val="pt-PT" w:eastAsia="pt-PT" w:bidi="pt-PT"/>
      </w:rPr>
    </w:lvl>
    <w:lvl w:ilvl="6">
      <w:numFmt w:val="bullet"/>
      <w:lvlText w:val="•"/>
      <w:lvlJc w:val="left"/>
      <w:pPr>
        <w:ind w:left="3776" w:hanging="605"/>
      </w:pPr>
      <w:rPr>
        <w:rFonts w:hint="default"/>
        <w:lang w:val="pt-PT" w:eastAsia="pt-PT" w:bidi="pt-PT"/>
      </w:rPr>
    </w:lvl>
    <w:lvl w:ilvl="7">
      <w:numFmt w:val="bullet"/>
      <w:lvlText w:val="•"/>
      <w:lvlJc w:val="left"/>
      <w:pPr>
        <w:ind w:left="4389" w:hanging="605"/>
      </w:pPr>
      <w:rPr>
        <w:rFonts w:hint="default"/>
        <w:lang w:val="pt-PT" w:eastAsia="pt-PT" w:bidi="pt-PT"/>
      </w:rPr>
    </w:lvl>
    <w:lvl w:ilvl="8">
      <w:numFmt w:val="bullet"/>
      <w:lvlText w:val="•"/>
      <w:lvlJc w:val="left"/>
      <w:pPr>
        <w:ind w:left="5002" w:hanging="605"/>
      </w:pPr>
      <w:rPr>
        <w:rFonts w:hint="default"/>
        <w:lang w:val="pt-PT" w:eastAsia="pt-PT" w:bidi="pt-PT"/>
      </w:rPr>
    </w:lvl>
  </w:abstractNum>
  <w:abstractNum w:abstractNumId="3" w15:restartNumberingAfterBreak="0">
    <w:nsid w:val="0A8D795A"/>
    <w:multiLevelType w:val="hybridMultilevel"/>
    <w:tmpl w:val="6C44CE9E"/>
    <w:lvl w:ilvl="0" w:tplc="2E168D20">
      <w:numFmt w:val="bullet"/>
      <w:lvlText w:val=""/>
      <w:lvlJc w:val="left"/>
      <w:pPr>
        <w:ind w:left="467" w:hanging="360"/>
      </w:pPr>
      <w:rPr>
        <w:rFonts w:ascii="Symbol" w:eastAsia="Symbol" w:hAnsi="Symbol" w:cs="Symbol" w:hint="default"/>
        <w:w w:val="100"/>
        <w:sz w:val="22"/>
        <w:szCs w:val="22"/>
        <w:lang w:val="pt-PT" w:eastAsia="pt-PT" w:bidi="pt-PT"/>
      </w:rPr>
    </w:lvl>
    <w:lvl w:ilvl="1" w:tplc="77DCA2E8">
      <w:numFmt w:val="bullet"/>
      <w:lvlText w:val="•"/>
      <w:lvlJc w:val="left"/>
      <w:pPr>
        <w:ind w:left="721" w:hanging="360"/>
      </w:pPr>
      <w:rPr>
        <w:rFonts w:hint="default"/>
        <w:lang w:val="pt-PT" w:eastAsia="pt-PT" w:bidi="pt-PT"/>
      </w:rPr>
    </w:lvl>
    <w:lvl w:ilvl="2" w:tplc="35FEAF18">
      <w:numFmt w:val="bullet"/>
      <w:lvlText w:val="•"/>
      <w:lvlJc w:val="left"/>
      <w:pPr>
        <w:ind w:left="982" w:hanging="360"/>
      </w:pPr>
      <w:rPr>
        <w:rFonts w:hint="default"/>
        <w:lang w:val="pt-PT" w:eastAsia="pt-PT" w:bidi="pt-PT"/>
      </w:rPr>
    </w:lvl>
    <w:lvl w:ilvl="3" w:tplc="9C0868DE">
      <w:numFmt w:val="bullet"/>
      <w:lvlText w:val="•"/>
      <w:lvlJc w:val="left"/>
      <w:pPr>
        <w:ind w:left="1243" w:hanging="360"/>
      </w:pPr>
      <w:rPr>
        <w:rFonts w:hint="default"/>
        <w:lang w:val="pt-PT" w:eastAsia="pt-PT" w:bidi="pt-PT"/>
      </w:rPr>
    </w:lvl>
    <w:lvl w:ilvl="4" w:tplc="793C79B6">
      <w:numFmt w:val="bullet"/>
      <w:lvlText w:val="•"/>
      <w:lvlJc w:val="left"/>
      <w:pPr>
        <w:ind w:left="1504" w:hanging="360"/>
      </w:pPr>
      <w:rPr>
        <w:rFonts w:hint="default"/>
        <w:lang w:val="pt-PT" w:eastAsia="pt-PT" w:bidi="pt-PT"/>
      </w:rPr>
    </w:lvl>
    <w:lvl w:ilvl="5" w:tplc="B0C85754">
      <w:numFmt w:val="bullet"/>
      <w:lvlText w:val="•"/>
      <w:lvlJc w:val="left"/>
      <w:pPr>
        <w:ind w:left="1766" w:hanging="360"/>
      </w:pPr>
      <w:rPr>
        <w:rFonts w:hint="default"/>
        <w:lang w:val="pt-PT" w:eastAsia="pt-PT" w:bidi="pt-PT"/>
      </w:rPr>
    </w:lvl>
    <w:lvl w:ilvl="6" w:tplc="8F4E15E2">
      <w:numFmt w:val="bullet"/>
      <w:lvlText w:val="•"/>
      <w:lvlJc w:val="left"/>
      <w:pPr>
        <w:ind w:left="2027" w:hanging="360"/>
      </w:pPr>
      <w:rPr>
        <w:rFonts w:hint="default"/>
        <w:lang w:val="pt-PT" w:eastAsia="pt-PT" w:bidi="pt-PT"/>
      </w:rPr>
    </w:lvl>
    <w:lvl w:ilvl="7" w:tplc="F43EB7D4">
      <w:numFmt w:val="bullet"/>
      <w:lvlText w:val="•"/>
      <w:lvlJc w:val="left"/>
      <w:pPr>
        <w:ind w:left="2288" w:hanging="360"/>
      </w:pPr>
      <w:rPr>
        <w:rFonts w:hint="default"/>
        <w:lang w:val="pt-PT" w:eastAsia="pt-PT" w:bidi="pt-PT"/>
      </w:rPr>
    </w:lvl>
    <w:lvl w:ilvl="8" w:tplc="F2680B4C">
      <w:numFmt w:val="bullet"/>
      <w:lvlText w:val="•"/>
      <w:lvlJc w:val="left"/>
      <w:pPr>
        <w:ind w:left="2549" w:hanging="360"/>
      </w:pPr>
      <w:rPr>
        <w:rFonts w:hint="default"/>
        <w:lang w:val="pt-PT" w:eastAsia="pt-PT" w:bidi="pt-PT"/>
      </w:rPr>
    </w:lvl>
  </w:abstractNum>
  <w:abstractNum w:abstractNumId="4" w15:restartNumberingAfterBreak="0">
    <w:nsid w:val="0ACE2B64"/>
    <w:multiLevelType w:val="hybridMultilevel"/>
    <w:tmpl w:val="BE38048E"/>
    <w:lvl w:ilvl="0" w:tplc="F4307722">
      <w:numFmt w:val="bullet"/>
      <w:lvlText w:val=""/>
      <w:lvlJc w:val="left"/>
      <w:pPr>
        <w:ind w:left="467" w:hanging="360"/>
      </w:pPr>
      <w:rPr>
        <w:rFonts w:ascii="Symbol" w:eastAsia="Symbol" w:hAnsi="Symbol" w:cs="Symbol" w:hint="default"/>
        <w:w w:val="100"/>
        <w:sz w:val="22"/>
        <w:szCs w:val="22"/>
        <w:lang w:val="pt-PT" w:eastAsia="pt-PT" w:bidi="pt-PT"/>
      </w:rPr>
    </w:lvl>
    <w:lvl w:ilvl="1" w:tplc="E9423CE4">
      <w:numFmt w:val="bullet"/>
      <w:lvlText w:val="•"/>
      <w:lvlJc w:val="left"/>
      <w:pPr>
        <w:ind w:left="721" w:hanging="360"/>
      </w:pPr>
      <w:rPr>
        <w:rFonts w:hint="default"/>
        <w:lang w:val="pt-PT" w:eastAsia="pt-PT" w:bidi="pt-PT"/>
      </w:rPr>
    </w:lvl>
    <w:lvl w:ilvl="2" w:tplc="5EF40E08">
      <w:numFmt w:val="bullet"/>
      <w:lvlText w:val="•"/>
      <w:lvlJc w:val="left"/>
      <w:pPr>
        <w:ind w:left="982" w:hanging="360"/>
      </w:pPr>
      <w:rPr>
        <w:rFonts w:hint="default"/>
        <w:lang w:val="pt-PT" w:eastAsia="pt-PT" w:bidi="pt-PT"/>
      </w:rPr>
    </w:lvl>
    <w:lvl w:ilvl="3" w:tplc="BD9A354E">
      <w:numFmt w:val="bullet"/>
      <w:lvlText w:val="•"/>
      <w:lvlJc w:val="left"/>
      <w:pPr>
        <w:ind w:left="1243" w:hanging="360"/>
      </w:pPr>
      <w:rPr>
        <w:rFonts w:hint="default"/>
        <w:lang w:val="pt-PT" w:eastAsia="pt-PT" w:bidi="pt-PT"/>
      </w:rPr>
    </w:lvl>
    <w:lvl w:ilvl="4" w:tplc="5CF821EA">
      <w:numFmt w:val="bullet"/>
      <w:lvlText w:val="•"/>
      <w:lvlJc w:val="left"/>
      <w:pPr>
        <w:ind w:left="1504" w:hanging="360"/>
      </w:pPr>
      <w:rPr>
        <w:rFonts w:hint="default"/>
        <w:lang w:val="pt-PT" w:eastAsia="pt-PT" w:bidi="pt-PT"/>
      </w:rPr>
    </w:lvl>
    <w:lvl w:ilvl="5" w:tplc="50BED8AC">
      <w:numFmt w:val="bullet"/>
      <w:lvlText w:val="•"/>
      <w:lvlJc w:val="left"/>
      <w:pPr>
        <w:ind w:left="1766" w:hanging="360"/>
      </w:pPr>
      <w:rPr>
        <w:rFonts w:hint="default"/>
        <w:lang w:val="pt-PT" w:eastAsia="pt-PT" w:bidi="pt-PT"/>
      </w:rPr>
    </w:lvl>
    <w:lvl w:ilvl="6" w:tplc="B6127A7A">
      <w:numFmt w:val="bullet"/>
      <w:lvlText w:val="•"/>
      <w:lvlJc w:val="left"/>
      <w:pPr>
        <w:ind w:left="2027" w:hanging="360"/>
      </w:pPr>
      <w:rPr>
        <w:rFonts w:hint="default"/>
        <w:lang w:val="pt-PT" w:eastAsia="pt-PT" w:bidi="pt-PT"/>
      </w:rPr>
    </w:lvl>
    <w:lvl w:ilvl="7" w:tplc="2D9AB12C">
      <w:numFmt w:val="bullet"/>
      <w:lvlText w:val="•"/>
      <w:lvlJc w:val="left"/>
      <w:pPr>
        <w:ind w:left="2288" w:hanging="360"/>
      </w:pPr>
      <w:rPr>
        <w:rFonts w:hint="default"/>
        <w:lang w:val="pt-PT" w:eastAsia="pt-PT" w:bidi="pt-PT"/>
      </w:rPr>
    </w:lvl>
    <w:lvl w:ilvl="8" w:tplc="65CCCC42">
      <w:numFmt w:val="bullet"/>
      <w:lvlText w:val="•"/>
      <w:lvlJc w:val="left"/>
      <w:pPr>
        <w:ind w:left="2549" w:hanging="360"/>
      </w:pPr>
      <w:rPr>
        <w:rFonts w:hint="default"/>
        <w:lang w:val="pt-PT" w:eastAsia="pt-PT" w:bidi="pt-PT"/>
      </w:rPr>
    </w:lvl>
  </w:abstractNum>
  <w:abstractNum w:abstractNumId="5" w15:restartNumberingAfterBreak="0">
    <w:nsid w:val="302A6506"/>
    <w:multiLevelType w:val="hybridMultilevel"/>
    <w:tmpl w:val="E0140906"/>
    <w:lvl w:ilvl="0" w:tplc="97EA6EC8">
      <w:numFmt w:val="bullet"/>
      <w:lvlText w:val=""/>
      <w:lvlJc w:val="left"/>
      <w:pPr>
        <w:ind w:left="467" w:hanging="360"/>
      </w:pPr>
      <w:rPr>
        <w:rFonts w:ascii="Symbol" w:eastAsia="Symbol" w:hAnsi="Symbol" w:cs="Symbol" w:hint="default"/>
        <w:w w:val="100"/>
        <w:sz w:val="22"/>
        <w:szCs w:val="22"/>
        <w:lang w:val="pt-PT" w:eastAsia="pt-PT" w:bidi="pt-PT"/>
      </w:rPr>
    </w:lvl>
    <w:lvl w:ilvl="1" w:tplc="5E821274">
      <w:numFmt w:val="bullet"/>
      <w:lvlText w:val="•"/>
      <w:lvlJc w:val="left"/>
      <w:pPr>
        <w:ind w:left="721" w:hanging="360"/>
      </w:pPr>
      <w:rPr>
        <w:rFonts w:hint="default"/>
        <w:lang w:val="pt-PT" w:eastAsia="pt-PT" w:bidi="pt-PT"/>
      </w:rPr>
    </w:lvl>
    <w:lvl w:ilvl="2" w:tplc="33886C7A">
      <w:numFmt w:val="bullet"/>
      <w:lvlText w:val="•"/>
      <w:lvlJc w:val="left"/>
      <w:pPr>
        <w:ind w:left="982" w:hanging="360"/>
      </w:pPr>
      <w:rPr>
        <w:rFonts w:hint="default"/>
        <w:lang w:val="pt-PT" w:eastAsia="pt-PT" w:bidi="pt-PT"/>
      </w:rPr>
    </w:lvl>
    <w:lvl w:ilvl="3" w:tplc="DF567A40">
      <w:numFmt w:val="bullet"/>
      <w:lvlText w:val="•"/>
      <w:lvlJc w:val="left"/>
      <w:pPr>
        <w:ind w:left="1243" w:hanging="360"/>
      </w:pPr>
      <w:rPr>
        <w:rFonts w:hint="default"/>
        <w:lang w:val="pt-PT" w:eastAsia="pt-PT" w:bidi="pt-PT"/>
      </w:rPr>
    </w:lvl>
    <w:lvl w:ilvl="4" w:tplc="794CC858">
      <w:numFmt w:val="bullet"/>
      <w:lvlText w:val="•"/>
      <w:lvlJc w:val="left"/>
      <w:pPr>
        <w:ind w:left="1504" w:hanging="360"/>
      </w:pPr>
      <w:rPr>
        <w:rFonts w:hint="default"/>
        <w:lang w:val="pt-PT" w:eastAsia="pt-PT" w:bidi="pt-PT"/>
      </w:rPr>
    </w:lvl>
    <w:lvl w:ilvl="5" w:tplc="7BF256F2">
      <w:numFmt w:val="bullet"/>
      <w:lvlText w:val="•"/>
      <w:lvlJc w:val="left"/>
      <w:pPr>
        <w:ind w:left="1766" w:hanging="360"/>
      </w:pPr>
      <w:rPr>
        <w:rFonts w:hint="default"/>
        <w:lang w:val="pt-PT" w:eastAsia="pt-PT" w:bidi="pt-PT"/>
      </w:rPr>
    </w:lvl>
    <w:lvl w:ilvl="6" w:tplc="D91CB94E">
      <w:numFmt w:val="bullet"/>
      <w:lvlText w:val="•"/>
      <w:lvlJc w:val="left"/>
      <w:pPr>
        <w:ind w:left="2027" w:hanging="360"/>
      </w:pPr>
      <w:rPr>
        <w:rFonts w:hint="default"/>
        <w:lang w:val="pt-PT" w:eastAsia="pt-PT" w:bidi="pt-PT"/>
      </w:rPr>
    </w:lvl>
    <w:lvl w:ilvl="7" w:tplc="8F02AE5C">
      <w:numFmt w:val="bullet"/>
      <w:lvlText w:val="•"/>
      <w:lvlJc w:val="left"/>
      <w:pPr>
        <w:ind w:left="2288" w:hanging="360"/>
      </w:pPr>
      <w:rPr>
        <w:rFonts w:hint="default"/>
        <w:lang w:val="pt-PT" w:eastAsia="pt-PT" w:bidi="pt-PT"/>
      </w:rPr>
    </w:lvl>
    <w:lvl w:ilvl="8" w:tplc="90FE0018">
      <w:numFmt w:val="bullet"/>
      <w:lvlText w:val="•"/>
      <w:lvlJc w:val="left"/>
      <w:pPr>
        <w:ind w:left="2549" w:hanging="360"/>
      </w:pPr>
      <w:rPr>
        <w:rFonts w:hint="default"/>
        <w:lang w:val="pt-PT" w:eastAsia="pt-PT" w:bidi="pt-PT"/>
      </w:rPr>
    </w:lvl>
  </w:abstractNum>
  <w:abstractNum w:abstractNumId="6" w15:restartNumberingAfterBreak="0">
    <w:nsid w:val="51C0007A"/>
    <w:multiLevelType w:val="hybridMultilevel"/>
    <w:tmpl w:val="D396B676"/>
    <w:lvl w:ilvl="0" w:tplc="41AE0B94">
      <w:numFmt w:val="bullet"/>
      <w:lvlText w:val=""/>
      <w:lvlJc w:val="left"/>
      <w:pPr>
        <w:ind w:left="467" w:hanging="360"/>
      </w:pPr>
      <w:rPr>
        <w:rFonts w:ascii="Symbol" w:eastAsia="Symbol" w:hAnsi="Symbol" w:cs="Symbol" w:hint="default"/>
        <w:w w:val="100"/>
        <w:sz w:val="22"/>
        <w:szCs w:val="22"/>
        <w:lang w:val="pt-PT" w:eastAsia="pt-PT" w:bidi="pt-PT"/>
      </w:rPr>
    </w:lvl>
    <w:lvl w:ilvl="1" w:tplc="9956228E">
      <w:numFmt w:val="bullet"/>
      <w:lvlText w:val="•"/>
      <w:lvlJc w:val="left"/>
      <w:pPr>
        <w:ind w:left="721" w:hanging="360"/>
      </w:pPr>
      <w:rPr>
        <w:rFonts w:hint="default"/>
        <w:lang w:val="pt-PT" w:eastAsia="pt-PT" w:bidi="pt-PT"/>
      </w:rPr>
    </w:lvl>
    <w:lvl w:ilvl="2" w:tplc="066EF3B2">
      <w:numFmt w:val="bullet"/>
      <w:lvlText w:val="•"/>
      <w:lvlJc w:val="left"/>
      <w:pPr>
        <w:ind w:left="982" w:hanging="360"/>
      </w:pPr>
      <w:rPr>
        <w:rFonts w:hint="default"/>
        <w:lang w:val="pt-PT" w:eastAsia="pt-PT" w:bidi="pt-PT"/>
      </w:rPr>
    </w:lvl>
    <w:lvl w:ilvl="3" w:tplc="9FFE61C0">
      <w:numFmt w:val="bullet"/>
      <w:lvlText w:val="•"/>
      <w:lvlJc w:val="left"/>
      <w:pPr>
        <w:ind w:left="1243" w:hanging="360"/>
      </w:pPr>
      <w:rPr>
        <w:rFonts w:hint="default"/>
        <w:lang w:val="pt-PT" w:eastAsia="pt-PT" w:bidi="pt-PT"/>
      </w:rPr>
    </w:lvl>
    <w:lvl w:ilvl="4" w:tplc="83D64F62">
      <w:numFmt w:val="bullet"/>
      <w:lvlText w:val="•"/>
      <w:lvlJc w:val="left"/>
      <w:pPr>
        <w:ind w:left="1504" w:hanging="360"/>
      </w:pPr>
      <w:rPr>
        <w:rFonts w:hint="default"/>
        <w:lang w:val="pt-PT" w:eastAsia="pt-PT" w:bidi="pt-PT"/>
      </w:rPr>
    </w:lvl>
    <w:lvl w:ilvl="5" w:tplc="C6F8B67C">
      <w:numFmt w:val="bullet"/>
      <w:lvlText w:val="•"/>
      <w:lvlJc w:val="left"/>
      <w:pPr>
        <w:ind w:left="1766" w:hanging="360"/>
      </w:pPr>
      <w:rPr>
        <w:rFonts w:hint="default"/>
        <w:lang w:val="pt-PT" w:eastAsia="pt-PT" w:bidi="pt-PT"/>
      </w:rPr>
    </w:lvl>
    <w:lvl w:ilvl="6" w:tplc="4CB05D2A">
      <w:numFmt w:val="bullet"/>
      <w:lvlText w:val="•"/>
      <w:lvlJc w:val="left"/>
      <w:pPr>
        <w:ind w:left="2027" w:hanging="360"/>
      </w:pPr>
      <w:rPr>
        <w:rFonts w:hint="default"/>
        <w:lang w:val="pt-PT" w:eastAsia="pt-PT" w:bidi="pt-PT"/>
      </w:rPr>
    </w:lvl>
    <w:lvl w:ilvl="7" w:tplc="8C701E78">
      <w:numFmt w:val="bullet"/>
      <w:lvlText w:val="•"/>
      <w:lvlJc w:val="left"/>
      <w:pPr>
        <w:ind w:left="2288" w:hanging="360"/>
      </w:pPr>
      <w:rPr>
        <w:rFonts w:hint="default"/>
        <w:lang w:val="pt-PT" w:eastAsia="pt-PT" w:bidi="pt-PT"/>
      </w:rPr>
    </w:lvl>
    <w:lvl w:ilvl="8" w:tplc="3DD2FA80">
      <w:numFmt w:val="bullet"/>
      <w:lvlText w:val="•"/>
      <w:lvlJc w:val="left"/>
      <w:pPr>
        <w:ind w:left="2549" w:hanging="360"/>
      </w:pPr>
      <w:rPr>
        <w:rFonts w:hint="default"/>
        <w:lang w:val="pt-PT" w:eastAsia="pt-PT" w:bidi="pt-PT"/>
      </w:rPr>
    </w:lvl>
  </w:abstractNum>
  <w:abstractNum w:abstractNumId="7" w15:restartNumberingAfterBreak="0">
    <w:nsid w:val="585202FD"/>
    <w:multiLevelType w:val="hybridMultilevel"/>
    <w:tmpl w:val="A42CBCC4"/>
    <w:lvl w:ilvl="0" w:tplc="3F44A6BA">
      <w:numFmt w:val="bullet"/>
      <w:lvlText w:val=""/>
      <w:lvlJc w:val="left"/>
      <w:pPr>
        <w:ind w:left="467" w:hanging="360"/>
      </w:pPr>
      <w:rPr>
        <w:rFonts w:ascii="Symbol" w:eastAsia="Symbol" w:hAnsi="Symbol" w:cs="Symbol" w:hint="default"/>
        <w:w w:val="100"/>
        <w:sz w:val="22"/>
        <w:szCs w:val="22"/>
        <w:lang w:val="pt-PT" w:eastAsia="pt-PT" w:bidi="pt-PT"/>
      </w:rPr>
    </w:lvl>
    <w:lvl w:ilvl="1" w:tplc="D4F6739A">
      <w:numFmt w:val="bullet"/>
      <w:lvlText w:val="•"/>
      <w:lvlJc w:val="left"/>
      <w:pPr>
        <w:ind w:left="721" w:hanging="360"/>
      </w:pPr>
      <w:rPr>
        <w:rFonts w:hint="default"/>
        <w:lang w:val="pt-PT" w:eastAsia="pt-PT" w:bidi="pt-PT"/>
      </w:rPr>
    </w:lvl>
    <w:lvl w:ilvl="2" w:tplc="67E65B7E">
      <w:numFmt w:val="bullet"/>
      <w:lvlText w:val="•"/>
      <w:lvlJc w:val="left"/>
      <w:pPr>
        <w:ind w:left="982" w:hanging="360"/>
      </w:pPr>
      <w:rPr>
        <w:rFonts w:hint="default"/>
        <w:lang w:val="pt-PT" w:eastAsia="pt-PT" w:bidi="pt-PT"/>
      </w:rPr>
    </w:lvl>
    <w:lvl w:ilvl="3" w:tplc="846A6C04">
      <w:numFmt w:val="bullet"/>
      <w:lvlText w:val="•"/>
      <w:lvlJc w:val="left"/>
      <w:pPr>
        <w:ind w:left="1243" w:hanging="360"/>
      </w:pPr>
      <w:rPr>
        <w:rFonts w:hint="default"/>
        <w:lang w:val="pt-PT" w:eastAsia="pt-PT" w:bidi="pt-PT"/>
      </w:rPr>
    </w:lvl>
    <w:lvl w:ilvl="4" w:tplc="4EA8E8F6">
      <w:numFmt w:val="bullet"/>
      <w:lvlText w:val="•"/>
      <w:lvlJc w:val="left"/>
      <w:pPr>
        <w:ind w:left="1504" w:hanging="360"/>
      </w:pPr>
      <w:rPr>
        <w:rFonts w:hint="default"/>
        <w:lang w:val="pt-PT" w:eastAsia="pt-PT" w:bidi="pt-PT"/>
      </w:rPr>
    </w:lvl>
    <w:lvl w:ilvl="5" w:tplc="CBB46E94">
      <w:numFmt w:val="bullet"/>
      <w:lvlText w:val="•"/>
      <w:lvlJc w:val="left"/>
      <w:pPr>
        <w:ind w:left="1766" w:hanging="360"/>
      </w:pPr>
      <w:rPr>
        <w:rFonts w:hint="default"/>
        <w:lang w:val="pt-PT" w:eastAsia="pt-PT" w:bidi="pt-PT"/>
      </w:rPr>
    </w:lvl>
    <w:lvl w:ilvl="6" w:tplc="C0202AC4">
      <w:numFmt w:val="bullet"/>
      <w:lvlText w:val="•"/>
      <w:lvlJc w:val="left"/>
      <w:pPr>
        <w:ind w:left="2027" w:hanging="360"/>
      </w:pPr>
      <w:rPr>
        <w:rFonts w:hint="default"/>
        <w:lang w:val="pt-PT" w:eastAsia="pt-PT" w:bidi="pt-PT"/>
      </w:rPr>
    </w:lvl>
    <w:lvl w:ilvl="7" w:tplc="2990C300">
      <w:numFmt w:val="bullet"/>
      <w:lvlText w:val="•"/>
      <w:lvlJc w:val="left"/>
      <w:pPr>
        <w:ind w:left="2288" w:hanging="360"/>
      </w:pPr>
      <w:rPr>
        <w:rFonts w:hint="default"/>
        <w:lang w:val="pt-PT" w:eastAsia="pt-PT" w:bidi="pt-PT"/>
      </w:rPr>
    </w:lvl>
    <w:lvl w:ilvl="8" w:tplc="7042F530">
      <w:numFmt w:val="bullet"/>
      <w:lvlText w:val="•"/>
      <w:lvlJc w:val="left"/>
      <w:pPr>
        <w:ind w:left="2549" w:hanging="360"/>
      </w:pPr>
      <w:rPr>
        <w:rFonts w:hint="default"/>
        <w:lang w:val="pt-PT" w:eastAsia="pt-PT" w:bidi="pt-PT"/>
      </w:rPr>
    </w:lvl>
  </w:abstractNum>
  <w:abstractNum w:abstractNumId="8" w15:restartNumberingAfterBreak="0">
    <w:nsid w:val="61BD6534"/>
    <w:multiLevelType w:val="hybridMultilevel"/>
    <w:tmpl w:val="7C3A56A2"/>
    <w:lvl w:ilvl="0" w:tplc="18802534">
      <w:numFmt w:val="bullet"/>
      <w:lvlText w:val=""/>
      <w:lvlJc w:val="left"/>
      <w:pPr>
        <w:ind w:left="467" w:hanging="360"/>
      </w:pPr>
      <w:rPr>
        <w:rFonts w:ascii="Symbol" w:eastAsia="Symbol" w:hAnsi="Symbol" w:cs="Symbol" w:hint="default"/>
        <w:w w:val="100"/>
        <w:sz w:val="22"/>
        <w:szCs w:val="22"/>
        <w:lang w:val="pt-PT" w:eastAsia="pt-PT" w:bidi="pt-PT"/>
      </w:rPr>
    </w:lvl>
    <w:lvl w:ilvl="1" w:tplc="835CDBA8">
      <w:numFmt w:val="bullet"/>
      <w:lvlText w:val="•"/>
      <w:lvlJc w:val="left"/>
      <w:pPr>
        <w:ind w:left="721" w:hanging="360"/>
      </w:pPr>
      <w:rPr>
        <w:rFonts w:hint="default"/>
        <w:lang w:val="pt-PT" w:eastAsia="pt-PT" w:bidi="pt-PT"/>
      </w:rPr>
    </w:lvl>
    <w:lvl w:ilvl="2" w:tplc="7BD63E62">
      <w:numFmt w:val="bullet"/>
      <w:lvlText w:val="•"/>
      <w:lvlJc w:val="left"/>
      <w:pPr>
        <w:ind w:left="982" w:hanging="360"/>
      </w:pPr>
      <w:rPr>
        <w:rFonts w:hint="default"/>
        <w:lang w:val="pt-PT" w:eastAsia="pt-PT" w:bidi="pt-PT"/>
      </w:rPr>
    </w:lvl>
    <w:lvl w:ilvl="3" w:tplc="B74452E0">
      <w:numFmt w:val="bullet"/>
      <w:lvlText w:val="•"/>
      <w:lvlJc w:val="left"/>
      <w:pPr>
        <w:ind w:left="1243" w:hanging="360"/>
      </w:pPr>
      <w:rPr>
        <w:rFonts w:hint="default"/>
        <w:lang w:val="pt-PT" w:eastAsia="pt-PT" w:bidi="pt-PT"/>
      </w:rPr>
    </w:lvl>
    <w:lvl w:ilvl="4" w:tplc="ADAC1A80">
      <w:numFmt w:val="bullet"/>
      <w:lvlText w:val="•"/>
      <w:lvlJc w:val="left"/>
      <w:pPr>
        <w:ind w:left="1504" w:hanging="360"/>
      </w:pPr>
      <w:rPr>
        <w:rFonts w:hint="default"/>
        <w:lang w:val="pt-PT" w:eastAsia="pt-PT" w:bidi="pt-PT"/>
      </w:rPr>
    </w:lvl>
    <w:lvl w:ilvl="5" w:tplc="158CE0B2">
      <w:numFmt w:val="bullet"/>
      <w:lvlText w:val="•"/>
      <w:lvlJc w:val="left"/>
      <w:pPr>
        <w:ind w:left="1766" w:hanging="360"/>
      </w:pPr>
      <w:rPr>
        <w:rFonts w:hint="default"/>
        <w:lang w:val="pt-PT" w:eastAsia="pt-PT" w:bidi="pt-PT"/>
      </w:rPr>
    </w:lvl>
    <w:lvl w:ilvl="6" w:tplc="BA98FDCA">
      <w:numFmt w:val="bullet"/>
      <w:lvlText w:val="•"/>
      <w:lvlJc w:val="left"/>
      <w:pPr>
        <w:ind w:left="2027" w:hanging="360"/>
      </w:pPr>
      <w:rPr>
        <w:rFonts w:hint="default"/>
        <w:lang w:val="pt-PT" w:eastAsia="pt-PT" w:bidi="pt-PT"/>
      </w:rPr>
    </w:lvl>
    <w:lvl w:ilvl="7" w:tplc="BF8286BE">
      <w:numFmt w:val="bullet"/>
      <w:lvlText w:val="•"/>
      <w:lvlJc w:val="left"/>
      <w:pPr>
        <w:ind w:left="2288" w:hanging="360"/>
      </w:pPr>
      <w:rPr>
        <w:rFonts w:hint="default"/>
        <w:lang w:val="pt-PT" w:eastAsia="pt-PT" w:bidi="pt-PT"/>
      </w:rPr>
    </w:lvl>
    <w:lvl w:ilvl="8" w:tplc="8AA0BCB0">
      <w:numFmt w:val="bullet"/>
      <w:lvlText w:val="•"/>
      <w:lvlJc w:val="left"/>
      <w:pPr>
        <w:ind w:left="2549" w:hanging="360"/>
      </w:pPr>
      <w:rPr>
        <w:rFonts w:hint="default"/>
        <w:lang w:val="pt-PT" w:eastAsia="pt-PT" w:bidi="pt-PT"/>
      </w:rPr>
    </w:lvl>
  </w:abstractNum>
  <w:abstractNum w:abstractNumId="9" w15:restartNumberingAfterBreak="0">
    <w:nsid w:val="6C431AC7"/>
    <w:multiLevelType w:val="hybridMultilevel"/>
    <w:tmpl w:val="ECCE259E"/>
    <w:lvl w:ilvl="0" w:tplc="6096D5E2">
      <w:numFmt w:val="bullet"/>
      <w:lvlText w:val=""/>
      <w:lvlJc w:val="left"/>
      <w:pPr>
        <w:ind w:left="467" w:hanging="360"/>
      </w:pPr>
      <w:rPr>
        <w:rFonts w:ascii="Symbol" w:eastAsia="Symbol" w:hAnsi="Symbol" w:cs="Symbol" w:hint="default"/>
        <w:w w:val="100"/>
        <w:sz w:val="22"/>
        <w:szCs w:val="22"/>
        <w:lang w:val="pt-PT" w:eastAsia="pt-PT" w:bidi="pt-PT"/>
      </w:rPr>
    </w:lvl>
    <w:lvl w:ilvl="1" w:tplc="E39EC604">
      <w:numFmt w:val="bullet"/>
      <w:lvlText w:val="•"/>
      <w:lvlJc w:val="left"/>
      <w:pPr>
        <w:ind w:left="721" w:hanging="360"/>
      </w:pPr>
      <w:rPr>
        <w:rFonts w:hint="default"/>
        <w:lang w:val="pt-PT" w:eastAsia="pt-PT" w:bidi="pt-PT"/>
      </w:rPr>
    </w:lvl>
    <w:lvl w:ilvl="2" w:tplc="06A42386">
      <w:numFmt w:val="bullet"/>
      <w:lvlText w:val="•"/>
      <w:lvlJc w:val="left"/>
      <w:pPr>
        <w:ind w:left="982" w:hanging="360"/>
      </w:pPr>
      <w:rPr>
        <w:rFonts w:hint="default"/>
        <w:lang w:val="pt-PT" w:eastAsia="pt-PT" w:bidi="pt-PT"/>
      </w:rPr>
    </w:lvl>
    <w:lvl w:ilvl="3" w:tplc="1062F8B8">
      <w:numFmt w:val="bullet"/>
      <w:lvlText w:val="•"/>
      <w:lvlJc w:val="left"/>
      <w:pPr>
        <w:ind w:left="1243" w:hanging="360"/>
      </w:pPr>
      <w:rPr>
        <w:rFonts w:hint="default"/>
        <w:lang w:val="pt-PT" w:eastAsia="pt-PT" w:bidi="pt-PT"/>
      </w:rPr>
    </w:lvl>
    <w:lvl w:ilvl="4" w:tplc="456E10E4">
      <w:numFmt w:val="bullet"/>
      <w:lvlText w:val="•"/>
      <w:lvlJc w:val="left"/>
      <w:pPr>
        <w:ind w:left="1504" w:hanging="360"/>
      </w:pPr>
      <w:rPr>
        <w:rFonts w:hint="default"/>
        <w:lang w:val="pt-PT" w:eastAsia="pt-PT" w:bidi="pt-PT"/>
      </w:rPr>
    </w:lvl>
    <w:lvl w:ilvl="5" w:tplc="7C843408">
      <w:numFmt w:val="bullet"/>
      <w:lvlText w:val="•"/>
      <w:lvlJc w:val="left"/>
      <w:pPr>
        <w:ind w:left="1766" w:hanging="360"/>
      </w:pPr>
      <w:rPr>
        <w:rFonts w:hint="default"/>
        <w:lang w:val="pt-PT" w:eastAsia="pt-PT" w:bidi="pt-PT"/>
      </w:rPr>
    </w:lvl>
    <w:lvl w:ilvl="6" w:tplc="632ACC18">
      <w:numFmt w:val="bullet"/>
      <w:lvlText w:val="•"/>
      <w:lvlJc w:val="left"/>
      <w:pPr>
        <w:ind w:left="2027" w:hanging="360"/>
      </w:pPr>
      <w:rPr>
        <w:rFonts w:hint="default"/>
        <w:lang w:val="pt-PT" w:eastAsia="pt-PT" w:bidi="pt-PT"/>
      </w:rPr>
    </w:lvl>
    <w:lvl w:ilvl="7" w:tplc="4574EAEC">
      <w:numFmt w:val="bullet"/>
      <w:lvlText w:val="•"/>
      <w:lvlJc w:val="left"/>
      <w:pPr>
        <w:ind w:left="2288" w:hanging="360"/>
      </w:pPr>
      <w:rPr>
        <w:rFonts w:hint="default"/>
        <w:lang w:val="pt-PT" w:eastAsia="pt-PT" w:bidi="pt-PT"/>
      </w:rPr>
    </w:lvl>
    <w:lvl w:ilvl="8" w:tplc="E1AC3D18">
      <w:numFmt w:val="bullet"/>
      <w:lvlText w:val="•"/>
      <w:lvlJc w:val="left"/>
      <w:pPr>
        <w:ind w:left="2549" w:hanging="360"/>
      </w:pPr>
      <w:rPr>
        <w:rFonts w:hint="default"/>
        <w:lang w:val="pt-PT" w:eastAsia="pt-PT" w:bidi="pt-PT"/>
      </w:rPr>
    </w:lvl>
  </w:abstractNum>
  <w:abstractNum w:abstractNumId="10" w15:restartNumberingAfterBreak="0">
    <w:nsid w:val="7BCB6B94"/>
    <w:multiLevelType w:val="hybridMultilevel"/>
    <w:tmpl w:val="987A0E9C"/>
    <w:lvl w:ilvl="0" w:tplc="BC0826E2">
      <w:numFmt w:val="bullet"/>
      <w:lvlText w:val=""/>
      <w:lvlJc w:val="left"/>
      <w:pPr>
        <w:ind w:left="467" w:hanging="360"/>
      </w:pPr>
      <w:rPr>
        <w:rFonts w:ascii="Symbol" w:eastAsia="Symbol" w:hAnsi="Symbol" w:cs="Symbol" w:hint="default"/>
        <w:w w:val="100"/>
        <w:sz w:val="22"/>
        <w:szCs w:val="22"/>
        <w:lang w:val="pt-PT" w:eastAsia="pt-PT" w:bidi="pt-PT"/>
      </w:rPr>
    </w:lvl>
    <w:lvl w:ilvl="1" w:tplc="3350EE5C">
      <w:numFmt w:val="bullet"/>
      <w:lvlText w:val="•"/>
      <w:lvlJc w:val="left"/>
      <w:pPr>
        <w:ind w:left="721" w:hanging="360"/>
      </w:pPr>
      <w:rPr>
        <w:rFonts w:hint="default"/>
        <w:lang w:val="pt-PT" w:eastAsia="pt-PT" w:bidi="pt-PT"/>
      </w:rPr>
    </w:lvl>
    <w:lvl w:ilvl="2" w:tplc="FE165B14">
      <w:numFmt w:val="bullet"/>
      <w:lvlText w:val="•"/>
      <w:lvlJc w:val="left"/>
      <w:pPr>
        <w:ind w:left="982" w:hanging="360"/>
      </w:pPr>
      <w:rPr>
        <w:rFonts w:hint="default"/>
        <w:lang w:val="pt-PT" w:eastAsia="pt-PT" w:bidi="pt-PT"/>
      </w:rPr>
    </w:lvl>
    <w:lvl w:ilvl="3" w:tplc="A6CEB166">
      <w:numFmt w:val="bullet"/>
      <w:lvlText w:val="•"/>
      <w:lvlJc w:val="left"/>
      <w:pPr>
        <w:ind w:left="1243" w:hanging="360"/>
      </w:pPr>
      <w:rPr>
        <w:rFonts w:hint="default"/>
        <w:lang w:val="pt-PT" w:eastAsia="pt-PT" w:bidi="pt-PT"/>
      </w:rPr>
    </w:lvl>
    <w:lvl w:ilvl="4" w:tplc="30687A26">
      <w:numFmt w:val="bullet"/>
      <w:lvlText w:val="•"/>
      <w:lvlJc w:val="left"/>
      <w:pPr>
        <w:ind w:left="1504" w:hanging="360"/>
      </w:pPr>
      <w:rPr>
        <w:rFonts w:hint="default"/>
        <w:lang w:val="pt-PT" w:eastAsia="pt-PT" w:bidi="pt-PT"/>
      </w:rPr>
    </w:lvl>
    <w:lvl w:ilvl="5" w:tplc="85DE1FDC">
      <w:numFmt w:val="bullet"/>
      <w:lvlText w:val="•"/>
      <w:lvlJc w:val="left"/>
      <w:pPr>
        <w:ind w:left="1766" w:hanging="360"/>
      </w:pPr>
      <w:rPr>
        <w:rFonts w:hint="default"/>
        <w:lang w:val="pt-PT" w:eastAsia="pt-PT" w:bidi="pt-PT"/>
      </w:rPr>
    </w:lvl>
    <w:lvl w:ilvl="6" w:tplc="8D463C10">
      <w:numFmt w:val="bullet"/>
      <w:lvlText w:val="•"/>
      <w:lvlJc w:val="left"/>
      <w:pPr>
        <w:ind w:left="2027" w:hanging="360"/>
      </w:pPr>
      <w:rPr>
        <w:rFonts w:hint="default"/>
        <w:lang w:val="pt-PT" w:eastAsia="pt-PT" w:bidi="pt-PT"/>
      </w:rPr>
    </w:lvl>
    <w:lvl w:ilvl="7" w:tplc="AB02091A">
      <w:numFmt w:val="bullet"/>
      <w:lvlText w:val="•"/>
      <w:lvlJc w:val="left"/>
      <w:pPr>
        <w:ind w:left="2288" w:hanging="360"/>
      </w:pPr>
      <w:rPr>
        <w:rFonts w:hint="default"/>
        <w:lang w:val="pt-PT" w:eastAsia="pt-PT" w:bidi="pt-PT"/>
      </w:rPr>
    </w:lvl>
    <w:lvl w:ilvl="8" w:tplc="8272AF2E">
      <w:numFmt w:val="bullet"/>
      <w:lvlText w:val="•"/>
      <w:lvlJc w:val="left"/>
      <w:pPr>
        <w:ind w:left="2549" w:hanging="360"/>
      </w:pPr>
      <w:rPr>
        <w:rFonts w:hint="default"/>
        <w:lang w:val="pt-PT" w:eastAsia="pt-PT" w:bidi="pt-PT"/>
      </w:rPr>
    </w:lvl>
  </w:abstractNum>
  <w:num w:numId="1">
    <w:abstractNumId w:val="3"/>
  </w:num>
  <w:num w:numId="2">
    <w:abstractNumId w:val="9"/>
  </w:num>
  <w:num w:numId="3">
    <w:abstractNumId w:val="1"/>
  </w:num>
  <w:num w:numId="4">
    <w:abstractNumId w:val="0"/>
  </w:num>
  <w:num w:numId="5">
    <w:abstractNumId w:val="4"/>
  </w:num>
  <w:num w:numId="6">
    <w:abstractNumId w:val="6"/>
  </w:num>
  <w:num w:numId="7">
    <w:abstractNumId w:val="7"/>
  </w:num>
  <w:num w:numId="8">
    <w:abstractNumId w:val="8"/>
  </w:num>
  <w:num w:numId="9">
    <w:abstractNumId w:val="5"/>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77"/>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B676B9"/>
    <w:rsid w:val="00A272FA"/>
    <w:rsid w:val="00B676B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77"/>
    <o:shapelayout v:ext="edit">
      <o:idmap v:ext="edit" data="2"/>
    </o:shapelayout>
  </w:shapeDefaults>
  <w:decimalSymbol w:val=","/>
  <w:listSeparator w:val=";"/>
  <w14:docId w14:val="71EAC1C8"/>
  <w15:docId w15:val="{53FA9FDE-DEF9-4037-A8F5-1D2B0DD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pt-PT" w:eastAsia="pt-PT" w:bidi="pt-PT"/>
    </w:rPr>
  </w:style>
  <w:style w:type="paragraph" w:styleId="Heading1">
    <w:name w:val="heading 1"/>
    <w:basedOn w:val="Normal"/>
    <w:uiPriority w:val="9"/>
    <w:qFormat/>
    <w:pPr>
      <w:ind w:left="18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467"/>
    </w:pPr>
  </w:style>
  <w:style w:type="paragraph" w:styleId="Header">
    <w:name w:val="header"/>
    <w:basedOn w:val="Normal"/>
    <w:link w:val="HeaderChar"/>
    <w:uiPriority w:val="99"/>
    <w:unhideWhenUsed/>
    <w:rsid w:val="00A272FA"/>
    <w:pPr>
      <w:tabs>
        <w:tab w:val="center" w:pos="4536"/>
        <w:tab w:val="right" w:pos="9072"/>
      </w:tabs>
    </w:pPr>
  </w:style>
  <w:style w:type="character" w:customStyle="1" w:styleId="HeaderChar">
    <w:name w:val="Header Char"/>
    <w:basedOn w:val="DefaultParagraphFont"/>
    <w:link w:val="Header"/>
    <w:uiPriority w:val="99"/>
    <w:rsid w:val="00A272FA"/>
    <w:rPr>
      <w:rFonts w:ascii="Calibri" w:eastAsia="Calibri" w:hAnsi="Calibri" w:cs="Calibri"/>
      <w:lang w:val="pt-PT" w:eastAsia="pt-PT" w:bidi="pt-PT"/>
    </w:rPr>
  </w:style>
  <w:style w:type="paragraph" w:styleId="Footer">
    <w:name w:val="footer"/>
    <w:basedOn w:val="Normal"/>
    <w:link w:val="FooterChar"/>
    <w:uiPriority w:val="99"/>
    <w:unhideWhenUsed/>
    <w:rsid w:val="00A272FA"/>
    <w:pPr>
      <w:tabs>
        <w:tab w:val="center" w:pos="4536"/>
        <w:tab w:val="right" w:pos="9072"/>
      </w:tabs>
    </w:pPr>
  </w:style>
  <w:style w:type="character" w:customStyle="1" w:styleId="FooterChar">
    <w:name w:val="Footer Char"/>
    <w:basedOn w:val="DefaultParagraphFont"/>
    <w:link w:val="Footer"/>
    <w:uiPriority w:val="99"/>
    <w:rsid w:val="00A272FA"/>
    <w:rPr>
      <w:rFonts w:ascii="Calibri" w:eastAsia="Calibri" w:hAnsi="Calibri" w:cs="Calibri"/>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8.jpeg"/><Relationship Id="rId25" Type="http://schemas.openxmlformats.org/officeDocument/2006/relationships/image" Target="media/image16.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15.png"/><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image" Target="media/image14.jpeg"/><Relationship Id="rId10" Type="http://schemas.openxmlformats.org/officeDocument/2006/relationships/footer" Target="footer2.xml"/><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1169</Words>
  <Characters>6430</Characters>
  <Application>Microsoft Office Word</Application>
  <DocSecurity>0</DocSecurity>
  <Lines>53</Lines>
  <Paragraphs>15</Paragraphs>
  <ScaleCrop>false</ScaleCrop>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McMillan</dc:creator>
  <cp:lastModifiedBy>Margareta von Heland</cp:lastModifiedBy>
  <cp:revision>2</cp:revision>
  <dcterms:created xsi:type="dcterms:W3CDTF">2019-01-16T17:10:00Z</dcterms:created>
  <dcterms:modified xsi:type="dcterms:W3CDTF">2019-01-16T17:10:00Z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2018-07-24T00:00:00Z</vt:filetime>
  </property>
  <property fmtid="{D5CDD505-2E9C-101B-9397-08002B2CF9AE}" pid="3" name="Creator">
    <vt:lpwstr>Microsoft® Word 2016</vt:lpwstr>
  </property>
  <property fmtid="{D5CDD505-2E9C-101B-9397-08002B2CF9AE}" pid="4" name="LastSaved">
    <vt:filetime>2019-01-16T00:00:00Z</vt:filetime>
  </property>
</Properties>
</file>