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C2ACC" w14:textId="77777777" w:rsidR="002E3F5B" w:rsidRDefault="002E3F5B" w:rsidP="002E3F5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14:paraId="3162CB9F" w14:textId="77777777" w:rsidR="002E3F5B" w:rsidRDefault="002E3F5B" w:rsidP="002E3F5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362A61D0" w14:textId="77777777" w:rsidR="002E3F5B" w:rsidRDefault="002E3F5B" w:rsidP="002E3F5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12F7343E" w14:textId="77777777" w:rsidR="002E3F5B" w:rsidRDefault="002E3F5B" w:rsidP="002E3F5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309BF389" w14:textId="77777777" w:rsidR="002E3F5B" w:rsidRDefault="002E3F5B" w:rsidP="002E3F5B">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5"/>
        <w:gridCol w:w="6237"/>
      </w:tblGrid>
      <w:tr w:rsidR="002E3F5B" w14:paraId="568AAD0B" w14:textId="77777777" w:rsidTr="002E3F5B">
        <w:trPr>
          <w:jc w:val="center"/>
        </w:trPr>
        <w:tc>
          <w:tcPr>
            <w:tcW w:w="1985"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33D57842" w14:textId="77777777" w:rsidR="002E3F5B" w:rsidRDefault="002E3F5B">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69DA8D68" w14:textId="09DE6500" w:rsidR="002E3F5B" w:rsidRDefault="002E3F5B">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06FC94B" w14:textId="77777777" w:rsidR="002E3F5B" w:rsidRDefault="002E3F5B">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5B89F50C" w14:textId="45F5CCA4" w:rsidR="002E3F5B" w:rsidRDefault="00F03AFA" w:rsidP="00F03AFA">
            <w:pPr>
              <w:pStyle w:val="NormalWeb"/>
              <w:numPr>
                <w:ilvl w:val="0"/>
                <w:numId w:val="8"/>
              </w:numPr>
              <w:spacing w:before="0" w:beforeAutospacing="0" w:after="0" w:afterAutospacing="0"/>
              <w:textAlignment w:val="baseline"/>
              <w:rPr>
                <w:rFonts w:asciiTheme="minorHAnsi" w:eastAsia="+mn-ea" w:hAnsiTheme="minorHAnsi" w:cs="+mn-cs"/>
                <w:b/>
                <w:bCs/>
                <w:color w:val="000000"/>
                <w:kern w:val="24"/>
                <w:sz w:val="40"/>
                <w:szCs w:val="40"/>
                <w:lang w:val="en-GB"/>
              </w:rPr>
            </w:pPr>
            <w:r w:rsidRPr="00F03AFA">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Company </w:t>
            </w:r>
            <w:r w:rsidR="002E3F5B">
              <w:rPr>
                <w:rFonts w:asciiTheme="minorHAnsi" w:eastAsia="+mn-ea" w:hAnsiTheme="minorHAnsi" w:cs="+mn-cs"/>
                <w:b/>
                <w:bCs/>
                <w:color w:val="000000"/>
                <w:kern w:val="24"/>
                <w:sz w:val="40"/>
                <w:szCs w:val="40"/>
                <w:lang w:val="en-GB"/>
              </w:rPr>
              <w:t>Self-</w:t>
            </w:r>
            <w:r>
              <w:rPr>
                <w:rFonts w:asciiTheme="minorHAnsi" w:eastAsia="+mn-ea" w:hAnsiTheme="minorHAnsi" w:cs="+mn-cs"/>
                <w:b/>
                <w:bCs/>
                <w:color w:val="000000"/>
                <w:kern w:val="24"/>
                <w:sz w:val="40"/>
                <w:szCs w:val="40"/>
                <w:lang w:val="en-GB"/>
              </w:rPr>
              <w:t>Assessment</w:t>
            </w:r>
            <w:r w:rsidR="002E3F5B">
              <w:rPr>
                <w:rFonts w:asciiTheme="minorHAnsi" w:eastAsia="+mn-ea" w:hAnsiTheme="minorHAnsi" w:cs="+mn-cs"/>
                <w:b/>
                <w:bCs/>
                <w:color w:val="000000"/>
                <w:kern w:val="24"/>
                <w:sz w:val="40"/>
                <w:szCs w:val="40"/>
                <w:lang w:val="en-GB"/>
              </w:rPr>
              <w:t xml:space="preserve"> Template</w:t>
            </w:r>
          </w:p>
        </w:tc>
      </w:tr>
    </w:tbl>
    <w:p w14:paraId="211D6294" w14:textId="77777777" w:rsidR="002E3F5B" w:rsidRDefault="002E3F5B" w:rsidP="002E3F5B">
      <w:pPr>
        <w:pStyle w:val="NormalWeb"/>
        <w:spacing w:before="0" w:beforeAutospacing="0" w:after="0" w:afterAutospacing="0"/>
        <w:jc w:val="center"/>
        <w:textAlignment w:val="baseline"/>
        <w:rPr>
          <w:rFonts w:eastAsia="+mn-ea" w:cs="+mn-cs"/>
          <w:b/>
          <w:bCs/>
          <w:color w:val="000000"/>
          <w:kern w:val="24"/>
          <w:sz w:val="56"/>
          <w:szCs w:val="56"/>
          <w:lang w:val="en-GB"/>
        </w:rPr>
      </w:pPr>
    </w:p>
    <w:p w14:paraId="7F5B8A99" w14:textId="77777777" w:rsidR="002E3F5B" w:rsidRDefault="002E3F5B" w:rsidP="002E3F5B">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Look w:val="04A0" w:firstRow="1" w:lastRow="0" w:firstColumn="1" w:lastColumn="0" w:noHBand="0" w:noVBand="1"/>
      </w:tblPr>
      <w:tblGrid>
        <w:gridCol w:w="1989"/>
        <w:gridCol w:w="6237"/>
      </w:tblGrid>
      <w:tr w:rsidR="002E3F5B" w14:paraId="6B782D52" w14:textId="77777777" w:rsidTr="002E3F5B">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75E110AE" w14:textId="77777777" w:rsidR="002E3F5B" w:rsidRDefault="002E3F5B">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649E237" w14:textId="77777777" w:rsidR="002E3F5B" w:rsidRDefault="002E3F5B">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2E3F5B" w14:paraId="5B9DB2A7" w14:textId="77777777" w:rsidTr="002E3F5B">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7C6F9EB8" w14:textId="1F734BDA" w:rsidR="002E3F5B" w:rsidRDefault="002E3F5B">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128E377" w14:textId="77777777" w:rsidR="002E3F5B" w:rsidRDefault="002E3F5B">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78AB3859" w14:textId="77777777" w:rsidR="002E3F5B" w:rsidRDefault="002E3F5B">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2E3F5B" w14:paraId="2979BB36" w14:textId="77777777" w:rsidTr="002E3F5B">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4BDBA87A" w14:textId="77777777" w:rsidR="002E3F5B" w:rsidRDefault="002E3F5B">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4DB3B2B" w14:textId="7F183782" w:rsidR="002E3F5B" w:rsidRDefault="002E3F5B">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2E3F5B" w14:paraId="177731EF" w14:textId="77777777" w:rsidTr="002E3F5B">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3E0FD13F" w14:textId="77777777" w:rsidR="002E3F5B" w:rsidRDefault="002E3F5B">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FDB346D" w14:textId="77777777" w:rsidR="002E3F5B" w:rsidRDefault="002E3F5B">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2A7322D7" w14:textId="77777777" w:rsidR="002E3F5B" w:rsidRDefault="002E3F5B" w:rsidP="00E625A9">
      <w:pPr>
        <w:jc w:val="center"/>
        <w:rPr>
          <w:rFonts w:ascii="Arial" w:hAnsi="Arial" w:cs="Arial"/>
          <w:b/>
          <w:iCs/>
        </w:rPr>
      </w:pPr>
    </w:p>
    <w:p w14:paraId="5BDA755F" w14:textId="77777777" w:rsidR="002E3F5B" w:rsidRDefault="002E3F5B" w:rsidP="00E625A9">
      <w:pPr>
        <w:jc w:val="center"/>
        <w:rPr>
          <w:rFonts w:ascii="Arial" w:hAnsi="Arial" w:cs="Arial"/>
          <w:b/>
          <w:iCs/>
        </w:rPr>
      </w:pPr>
    </w:p>
    <w:p w14:paraId="2E38658C" w14:textId="77777777" w:rsidR="002E3F5B" w:rsidRDefault="002E3F5B" w:rsidP="00E625A9">
      <w:pPr>
        <w:jc w:val="center"/>
        <w:rPr>
          <w:rFonts w:ascii="Arial" w:hAnsi="Arial" w:cs="Arial"/>
          <w:b/>
          <w:iCs/>
        </w:rPr>
      </w:pPr>
    </w:p>
    <w:p w14:paraId="3F584886" w14:textId="77777777" w:rsidR="002E3F5B" w:rsidRDefault="002E3F5B" w:rsidP="00E625A9">
      <w:pPr>
        <w:jc w:val="center"/>
        <w:rPr>
          <w:rFonts w:ascii="Arial" w:hAnsi="Arial" w:cs="Arial"/>
          <w:b/>
          <w:iCs/>
        </w:rPr>
      </w:pPr>
    </w:p>
    <w:p w14:paraId="7C119068" w14:textId="77777777" w:rsidR="002E3F5B" w:rsidRDefault="002E3F5B" w:rsidP="00E625A9">
      <w:pPr>
        <w:jc w:val="center"/>
        <w:rPr>
          <w:rFonts w:ascii="Arial" w:hAnsi="Arial" w:cs="Arial"/>
          <w:b/>
          <w:iCs/>
        </w:rPr>
      </w:pPr>
    </w:p>
    <w:p w14:paraId="022079A4" w14:textId="32FC2F51" w:rsidR="002E3F5B" w:rsidRDefault="002E3F5B" w:rsidP="00E625A9">
      <w:pPr>
        <w:jc w:val="center"/>
        <w:rPr>
          <w:rFonts w:ascii="Arial" w:hAnsi="Arial" w:cs="Arial"/>
          <w:b/>
          <w:iCs/>
        </w:rPr>
      </w:pPr>
    </w:p>
    <w:p w14:paraId="0FB016DD" w14:textId="7169C6FE" w:rsidR="00DB24CE" w:rsidRDefault="00DB24CE" w:rsidP="00E625A9">
      <w:pPr>
        <w:jc w:val="center"/>
        <w:rPr>
          <w:rFonts w:ascii="Arial" w:hAnsi="Arial" w:cs="Arial"/>
          <w:b/>
          <w:iCs/>
        </w:rPr>
      </w:pPr>
    </w:p>
    <w:p w14:paraId="0203ECA6" w14:textId="77777777" w:rsidR="00DB24CE" w:rsidRDefault="00DB24CE" w:rsidP="00E625A9">
      <w:pPr>
        <w:jc w:val="center"/>
        <w:rPr>
          <w:rFonts w:ascii="Arial" w:hAnsi="Arial" w:cs="Arial"/>
          <w:b/>
          <w:iCs/>
        </w:rPr>
      </w:pPr>
      <w:bookmarkStart w:id="0" w:name="_GoBack"/>
      <w:bookmarkEnd w:id="0"/>
    </w:p>
    <w:p w14:paraId="6E05BF17" w14:textId="77777777" w:rsidR="002E3F5B" w:rsidRDefault="002E3F5B" w:rsidP="00E625A9">
      <w:pPr>
        <w:jc w:val="center"/>
        <w:rPr>
          <w:rFonts w:ascii="Arial" w:hAnsi="Arial" w:cs="Arial"/>
          <w:b/>
          <w:iCs/>
        </w:rPr>
      </w:pPr>
    </w:p>
    <w:p w14:paraId="0226255B" w14:textId="77777777" w:rsidR="002E3F5B" w:rsidRDefault="002E3F5B" w:rsidP="00E625A9">
      <w:pPr>
        <w:jc w:val="center"/>
        <w:rPr>
          <w:rFonts w:ascii="Arial" w:hAnsi="Arial" w:cs="Arial"/>
          <w:b/>
          <w:iCs/>
        </w:rPr>
      </w:pPr>
    </w:p>
    <w:p w14:paraId="50F421DB" w14:textId="77777777" w:rsidR="002E3F5B" w:rsidRDefault="002E3F5B" w:rsidP="00E625A9">
      <w:pPr>
        <w:jc w:val="center"/>
        <w:rPr>
          <w:rFonts w:ascii="Arial" w:hAnsi="Arial" w:cs="Arial"/>
          <w:b/>
          <w:iCs/>
        </w:rPr>
      </w:pPr>
    </w:p>
    <w:p w14:paraId="2FA6899E" w14:textId="77777777" w:rsidR="002E3F5B" w:rsidRDefault="002E3F5B" w:rsidP="00E625A9">
      <w:pPr>
        <w:jc w:val="center"/>
        <w:rPr>
          <w:rFonts w:ascii="Arial" w:hAnsi="Arial" w:cs="Arial"/>
          <w:b/>
          <w:iCs/>
        </w:rPr>
      </w:pPr>
    </w:p>
    <w:p w14:paraId="75EFC17A" w14:textId="77777777" w:rsidR="002E3F5B" w:rsidRDefault="002E3F5B" w:rsidP="00E625A9">
      <w:pPr>
        <w:jc w:val="center"/>
        <w:rPr>
          <w:rFonts w:ascii="Arial" w:hAnsi="Arial" w:cs="Arial"/>
          <w:b/>
          <w:iCs/>
        </w:rPr>
      </w:pPr>
    </w:p>
    <w:p w14:paraId="7D16A849" w14:textId="7B3969C2" w:rsidR="0082114E" w:rsidRPr="00E625A9" w:rsidRDefault="00D17E22" w:rsidP="00F03AFA">
      <w:pPr>
        <w:rPr>
          <w:rFonts w:ascii="Arial" w:hAnsi="Arial" w:cs="Arial"/>
          <w:b/>
          <w:iCs/>
        </w:rPr>
      </w:pPr>
      <w:r w:rsidRPr="001334B4">
        <w:rPr>
          <w:rFonts w:ascii="Arial" w:hAnsi="Arial" w:cs="Arial"/>
          <w:b/>
          <w:iCs/>
        </w:rPr>
        <w:t xml:space="preserve">Employer Standard </w:t>
      </w:r>
      <w:r w:rsidR="00155173">
        <w:rPr>
          <w:rFonts w:ascii="Arial" w:hAnsi="Arial" w:cs="Arial"/>
          <w:b/>
        </w:rPr>
        <w:t>employer self-assessment template</w:t>
      </w:r>
      <w:r w:rsidR="00155173" w:rsidRPr="001334B4">
        <w:rPr>
          <w:rFonts w:ascii="Arial" w:hAnsi="Arial" w:cs="Arial"/>
          <w:b/>
          <w:iCs/>
        </w:rPr>
        <w:t xml:space="preserve"> </w:t>
      </w:r>
      <w:r w:rsidRPr="001334B4">
        <w:rPr>
          <w:rFonts w:ascii="Arial" w:hAnsi="Arial" w:cs="Arial"/>
          <w:b/>
          <w:iCs/>
        </w:rPr>
        <w:t>(Apprenticeships)</w:t>
      </w:r>
    </w:p>
    <w:p w14:paraId="6942E5C3" w14:textId="77777777" w:rsidR="00E625A9" w:rsidRDefault="00155173" w:rsidP="004F56C5">
      <w:pPr>
        <w:rPr>
          <w:rFonts w:ascii="Arial" w:hAnsi="Arial" w:cs="Arial"/>
          <w:color w:val="777777"/>
          <w:sz w:val="18"/>
          <w:szCs w:val="18"/>
          <w:shd w:val="clear" w:color="auto" w:fill="FFFFFF"/>
        </w:rPr>
      </w:pPr>
      <w:r>
        <w:rPr>
          <w:rFonts w:ascii="Arial" w:hAnsi="Arial" w:cs="Arial"/>
          <w:b/>
        </w:rPr>
        <w:t xml:space="preserve">Complete within 1 month </w:t>
      </w:r>
      <w:r w:rsidR="00B67C50">
        <w:rPr>
          <w:rFonts w:ascii="Arial" w:hAnsi="Arial" w:cs="Arial"/>
          <w:b/>
        </w:rPr>
        <w:t xml:space="preserve">(or earlier) </w:t>
      </w:r>
      <w:r>
        <w:rPr>
          <w:rFonts w:ascii="Arial" w:hAnsi="Arial" w:cs="Arial"/>
          <w:b/>
        </w:rPr>
        <w:t xml:space="preserve">of </w:t>
      </w:r>
      <w:r w:rsidR="00B67C50">
        <w:rPr>
          <w:rFonts w:ascii="Arial" w:hAnsi="Arial" w:cs="Arial"/>
          <w:b/>
        </w:rPr>
        <w:t xml:space="preserve">the </w:t>
      </w:r>
      <w:r>
        <w:rPr>
          <w:rFonts w:ascii="Arial" w:hAnsi="Arial" w:cs="Arial"/>
          <w:b/>
        </w:rPr>
        <w:t xml:space="preserve">workshop </w:t>
      </w:r>
      <w:r w:rsidR="00B67C50">
        <w:rPr>
          <w:rFonts w:ascii="Arial" w:hAnsi="Arial" w:cs="Arial"/>
          <w:b/>
        </w:rPr>
        <w:t xml:space="preserve">or 1to1 session </w:t>
      </w:r>
      <w:r>
        <w:rPr>
          <w:rFonts w:ascii="Arial" w:hAnsi="Arial" w:cs="Arial"/>
          <w:b/>
        </w:rPr>
        <w:t xml:space="preserve">and return to </w:t>
      </w:r>
      <w:hyperlink r:id="rId7" w:history="1">
        <w:r w:rsidRPr="00D95471">
          <w:rPr>
            <w:rStyle w:val="Hyperlink"/>
            <w:rFonts w:ascii="Arial" w:hAnsi="Arial" w:cs="Arial"/>
            <w:sz w:val="18"/>
            <w:szCs w:val="18"/>
            <w:shd w:val="clear" w:color="auto" w:fill="FFFFFF"/>
          </w:rPr>
          <w:t>leeharrison@textile-training.com</w:t>
        </w:r>
      </w:hyperlink>
      <w:r w:rsidR="00E625A9">
        <w:rPr>
          <w:rFonts w:ascii="Arial" w:hAnsi="Arial" w:cs="Arial"/>
          <w:color w:val="777777"/>
          <w:sz w:val="18"/>
          <w:szCs w:val="18"/>
          <w:shd w:val="clear" w:color="auto" w:fill="FFFFFF"/>
        </w:rPr>
        <w:t xml:space="preserve"> Completed by: (please print your name)________________________________</w:t>
      </w:r>
    </w:p>
    <w:p w14:paraId="467563C0" w14:textId="77777777" w:rsidR="00E625A9" w:rsidRPr="00E625A9" w:rsidRDefault="00E625A9" w:rsidP="004F56C5">
      <w:pPr>
        <w:rPr>
          <w:rFonts w:ascii="Arial" w:hAnsi="Arial" w:cs="Arial"/>
          <w:color w:val="777777"/>
          <w:sz w:val="18"/>
          <w:szCs w:val="18"/>
          <w:shd w:val="clear" w:color="auto" w:fill="FFFFFF"/>
        </w:rPr>
      </w:pPr>
      <w:r>
        <w:rPr>
          <w:rFonts w:ascii="Arial" w:hAnsi="Arial" w:cs="Arial"/>
          <w:color w:val="777777"/>
          <w:sz w:val="18"/>
          <w:szCs w:val="18"/>
          <w:shd w:val="clear" w:color="auto" w:fill="FFFFFF"/>
        </w:rPr>
        <w:t>email_________________________________________Tel__________________________________________</w:t>
      </w:r>
    </w:p>
    <w:p w14:paraId="20808489" w14:textId="77777777" w:rsidR="00706813" w:rsidRDefault="00706813" w:rsidP="004F56C5">
      <w:pPr>
        <w:rPr>
          <w:rFonts w:ascii="Arial" w:hAnsi="Arial" w:cs="Arial"/>
          <w:b/>
        </w:rPr>
      </w:pPr>
    </w:p>
    <w:tbl>
      <w:tblPr>
        <w:tblStyle w:val="TableGrid"/>
        <w:tblW w:w="0" w:type="auto"/>
        <w:tblLook w:val="04A0" w:firstRow="1" w:lastRow="0" w:firstColumn="1" w:lastColumn="0" w:noHBand="0" w:noVBand="1"/>
      </w:tblPr>
      <w:tblGrid>
        <w:gridCol w:w="1317"/>
        <w:gridCol w:w="2058"/>
        <w:gridCol w:w="2896"/>
        <w:gridCol w:w="1946"/>
        <w:gridCol w:w="1390"/>
      </w:tblGrid>
      <w:tr w:rsidR="00155173" w14:paraId="1EB5BFEE" w14:textId="77777777" w:rsidTr="00B67C50">
        <w:tc>
          <w:tcPr>
            <w:tcW w:w="1317" w:type="dxa"/>
            <w:shd w:val="clear" w:color="auto" w:fill="EAF1DD" w:themeFill="accent3" w:themeFillTint="33"/>
          </w:tcPr>
          <w:p w14:paraId="7D692FB1" w14:textId="77777777" w:rsidR="00706813" w:rsidRPr="00706813" w:rsidRDefault="00706813" w:rsidP="00706813">
            <w:pPr>
              <w:jc w:val="center"/>
              <w:rPr>
                <w:rFonts w:ascii="Arial" w:hAnsi="Arial" w:cs="Arial"/>
              </w:rPr>
            </w:pPr>
            <w:r w:rsidRPr="00706813">
              <w:rPr>
                <w:rFonts w:ascii="Arial" w:hAnsi="Arial" w:cs="Arial"/>
              </w:rPr>
              <w:t>The Standard</w:t>
            </w:r>
          </w:p>
        </w:tc>
        <w:tc>
          <w:tcPr>
            <w:tcW w:w="2058" w:type="dxa"/>
            <w:shd w:val="clear" w:color="auto" w:fill="EAF1DD" w:themeFill="accent3" w:themeFillTint="33"/>
          </w:tcPr>
          <w:p w14:paraId="475794C8" w14:textId="77777777" w:rsidR="00E625A9" w:rsidRDefault="00E625A9" w:rsidP="00706813">
            <w:pPr>
              <w:jc w:val="center"/>
              <w:rPr>
                <w:rFonts w:ascii="Arial" w:hAnsi="Arial" w:cs="Arial"/>
              </w:rPr>
            </w:pPr>
          </w:p>
          <w:p w14:paraId="05F3A3B0" w14:textId="77777777" w:rsidR="00706813" w:rsidRPr="00706813" w:rsidRDefault="00706813" w:rsidP="00706813">
            <w:pPr>
              <w:jc w:val="center"/>
              <w:rPr>
                <w:rFonts w:ascii="Arial" w:hAnsi="Arial" w:cs="Arial"/>
              </w:rPr>
            </w:pPr>
            <w:r w:rsidRPr="00706813">
              <w:rPr>
                <w:rFonts w:ascii="Arial" w:hAnsi="Arial" w:cs="Arial"/>
              </w:rPr>
              <w:t>Expectation</w:t>
            </w:r>
          </w:p>
        </w:tc>
        <w:tc>
          <w:tcPr>
            <w:tcW w:w="2896" w:type="dxa"/>
            <w:shd w:val="clear" w:color="auto" w:fill="EAF1DD" w:themeFill="accent3" w:themeFillTint="33"/>
          </w:tcPr>
          <w:p w14:paraId="6EDB410B" w14:textId="77777777" w:rsidR="00E625A9" w:rsidRDefault="00E625A9" w:rsidP="00706813">
            <w:pPr>
              <w:jc w:val="center"/>
              <w:rPr>
                <w:rFonts w:ascii="Arial" w:hAnsi="Arial" w:cs="Arial"/>
              </w:rPr>
            </w:pPr>
          </w:p>
          <w:p w14:paraId="6C5B4658" w14:textId="77777777" w:rsidR="00706813" w:rsidRPr="00706813" w:rsidRDefault="00706813" w:rsidP="00706813">
            <w:pPr>
              <w:jc w:val="center"/>
              <w:rPr>
                <w:rFonts w:ascii="Arial" w:hAnsi="Arial" w:cs="Arial"/>
              </w:rPr>
            </w:pPr>
            <w:r w:rsidRPr="00706813">
              <w:rPr>
                <w:rFonts w:ascii="Arial" w:hAnsi="Arial" w:cs="Arial"/>
              </w:rPr>
              <w:t>Standard met by</w:t>
            </w:r>
          </w:p>
        </w:tc>
        <w:tc>
          <w:tcPr>
            <w:tcW w:w="1946" w:type="dxa"/>
            <w:shd w:val="clear" w:color="auto" w:fill="EAF1DD" w:themeFill="accent3" w:themeFillTint="33"/>
          </w:tcPr>
          <w:p w14:paraId="04A687D9" w14:textId="77777777" w:rsidR="00706813" w:rsidRPr="00706813" w:rsidRDefault="00456CD5" w:rsidP="00706813">
            <w:pPr>
              <w:jc w:val="center"/>
              <w:rPr>
                <w:rFonts w:ascii="Arial" w:hAnsi="Arial" w:cs="Arial"/>
              </w:rPr>
            </w:pPr>
            <w:r>
              <w:rPr>
                <w:rFonts w:ascii="Arial" w:hAnsi="Arial" w:cs="Arial"/>
              </w:rPr>
              <w:t xml:space="preserve">Typical </w:t>
            </w:r>
            <w:r w:rsidR="007F2839">
              <w:rPr>
                <w:rFonts w:ascii="Arial" w:hAnsi="Arial" w:cs="Arial"/>
              </w:rPr>
              <w:t>e</w:t>
            </w:r>
            <w:r w:rsidR="00706813" w:rsidRPr="00706813">
              <w:rPr>
                <w:rFonts w:ascii="Arial" w:hAnsi="Arial" w:cs="Arial"/>
              </w:rPr>
              <w:t xml:space="preserve">vidence </w:t>
            </w:r>
            <w:r w:rsidR="00155173">
              <w:rPr>
                <w:rFonts w:ascii="Arial" w:hAnsi="Arial" w:cs="Arial"/>
              </w:rPr>
              <w:t>includes</w:t>
            </w:r>
          </w:p>
        </w:tc>
        <w:tc>
          <w:tcPr>
            <w:tcW w:w="1390" w:type="dxa"/>
            <w:shd w:val="clear" w:color="auto" w:fill="EAF1DD" w:themeFill="accent3" w:themeFillTint="33"/>
          </w:tcPr>
          <w:p w14:paraId="03B63646" w14:textId="77777777" w:rsidR="00155173" w:rsidRDefault="00706813" w:rsidP="00706813">
            <w:pPr>
              <w:jc w:val="center"/>
              <w:rPr>
                <w:rFonts w:ascii="Arial" w:hAnsi="Arial" w:cs="Arial"/>
              </w:rPr>
            </w:pPr>
            <w:r>
              <w:rPr>
                <w:rFonts w:ascii="Arial" w:hAnsi="Arial" w:cs="Arial"/>
              </w:rPr>
              <w:t>Standard met Yes/N</w:t>
            </w:r>
            <w:r w:rsidRPr="00706813">
              <w:rPr>
                <w:rFonts w:ascii="Arial" w:hAnsi="Arial" w:cs="Arial"/>
              </w:rPr>
              <w:t>o</w:t>
            </w:r>
          </w:p>
          <w:p w14:paraId="004CD5E1" w14:textId="77777777" w:rsidR="00706813" w:rsidRPr="00706813" w:rsidRDefault="00155173" w:rsidP="00706813">
            <w:pPr>
              <w:jc w:val="center"/>
              <w:rPr>
                <w:rFonts w:ascii="Arial" w:hAnsi="Arial" w:cs="Arial"/>
              </w:rPr>
            </w:pPr>
            <w:r>
              <w:rPr>
                <w:rFonts w:ascii="Arial" w:hAnsi="Arial" w:cs="Arial"/>
              </w:rPr>
              <w:t>comments</w:t>
            </w:r>
          </w:p>
        </w:tc>
      </w:tr>
      <w:tr w:rsidR="00155173" w14:paraId="6D6A1721" w14:textId="77777777" w:rsidTr="00B67C50">
        <w:tc>
          <w:tcPr>
            <w:tcW w:w="1317" w:type="dxa"/>
            <w:shd w:val="clear" w:color="auto" w:fill="EAF1DD" w:themeFill="accent3" w:themeFillTint="33"/>
          </w:tcPr>
          <w:p w14:paraId="3D90C0DD" w14:textId="77777777" w:rsidR="00706813" w:rsidRPr="00706813" w:rsidRDefault="00B67C50" w:rsidP="004F56C5">
            <w:pPr>
              <w:rPr>
                <w:rFonts w:ascii="Arial" w:hAnsi="Arial" w:cs="Arial"/>
                <w:sz w:val="20"/>
                <w:szCs w:val="20"/>
              </w:rPr>
            </w:pPr>
            <w:r>
              <w:rPr>
                <w:rFonts w:ascii="Arial" w:hAnsi="Arial" w:cs="Arial"/>
                <w:sz w:val="20"/>
                <w:szCs w:val="20"/>
              </w:rPr>
              <w:t>A</w:t>
            </w:r>
            <w:r w:rsidR="00706813" w:rsidRPr="00706813">
              <w:rPr>
                <w:rFonts w:ascii="Arial" w:hAnsi="Arial" w:cs="Arial"/>
                <w:sz w:val="20"/>
                <w:szCs w:val="20"/>
              </w:rPr>
              <w:t xml:space="preserve"> safe working environment</w:t>
            </w:r>
          </w:p>
        </w:tc>
        <w:tc>
          <w:tcPr>
            <w:tcW w:w="2058" w:type="dxa"/>
          </w:tcPr>
          <w:p w14:paraId="7543B75F" w14:textId="77777777" w:rsidR="00706813" w:rsidRPr="00706813" w:rsidRDefault="00706813" w:rsidP="004F56C5">
            <w:pPr>
              <w:rPr>
                <w:rFonts w:ascii="Arial" w:hAnsi="Arial" w:cs="Arial"/>
                <w:sz w:val="20"/>
                <w:szCs w:val="20"/>
              </w:rPr>
            </w:pPr>
            <w:r>
              <w:rPr>
                <w:rFonts w:ascii="Arial" w:hAnsi="Arial" w:cs="Arial"/>
                <w:sz w:val="20"/>
                <w:szCs w:val="20"/>
              </w:rPr>
              <w:t>Employer meets all necessary legal requirements</w:t>
            </w:r>
          </w:p>
        </w:tc>
        <w:tc>
          <w:tcPr>
            <w:tcW w:w="2896" w:type="dxa"/>
          </w:tcPr>
          <w:p w14:paraId="41DEB697" w14:textId="77777777" w:rsidR="00706813" w:rsidRPr="00706813" w:rsidRDefault="00706813" w:rsidP="004F56C5">
            <w:pPr>
              <w:rPr>
                <w:rFonts w:ascii="Arial" w:hAnsi="Arial" w:cs="Arial"/>
                <w:sz w:val="20"/>
                <w:szCs w:val="20"/>
              </w:rPr>
            </w:pPr>
            <w:r>
              <w:rPr>
                <w:rFonts w:ascii="Arial" w:hAnsi="Arial" w:cs="Arial"/>
                <w:sz w:val="20"/>
                <w:szCs w:val="20"/>
              </w:rPr>
              <w:t>Satisfactory monitoring by a TCoE IOSH – qualified person</w:t>
            </w:r>
          </w:p>
        </w:tc>
        <w:tc>
          <w:tcPr>
            <w:tcW w:w="1946" w:type="dxa"/>
          </w:tcPr>
          <w:p w14:paraId="180F9B18" w14:textId="77777777" w:rsidR="00706813" w:rsidRPr="00706813" w:rsidRDefault="00B67C50" w:rsidP="004F56C5">
            <w:pPr>
              <w:rPr>
                <w:rFonts w:ascii="Arial" w:hAnsi="Arial" w:cs="Arial"/>
                <w:sz w:val="20"/>
                <w:szCs w:val="20"/>
              </w:rPr>
            </w:pPr>
            <w:r>
              <w:rPr>
                <w:rFonts w:ascii="Arial" w:hAnsi="Arial" w:cs="Arial"/>
                <w:sz w:val="20"/>
                <w:szCs w:val="20"/>
              </w:rPr>
              <w:t>Details provided</w:t>
            </w:r>
            <w:r w:rsidR="007F2839">
              <w:rPr>
                <w:rFonts w:ascii="Arial" w:hAnsi="Arial" w:cs="Arial"/>
                <w:sz w:val="20"/>
                <w:szCs w:val="20"/>
              </w:rPr>
              <w:t xml:space="preserve"> by </w:t>
            </w:r>
            <w:r>
              <w:rPr>
                <w:rFonts w:ascii="Arial" w:hAnsi="Arial" w:cs="Arial"/>
                <w:sz w:val="20"/>
                <w:szCs w:val="20"/>
              </w:rPr>
              <w:t>our</w:t>
            </w:r>
            <w:r w:rsidR="007F2839">
              <w:rPr>
                <w:rFonts w:ascii="Arial" w:hAnsi="Arial" w:cs="Arial"/>
                <w:sz w:val="20"/>
                <w:szCs w:val="20"/>
              </w:rPr>
              <w:t xml:space="preserve"> TCoE-IOSH person</w:t>
            </w:r>
          </w:p>
        </w:tc>
        <w:tc>
          <w:tcPr>
            <w:tcW w:w="1390" w:type="dxa"/>
          </w:tcPr>
          <w:p w14:paraId="29BDB233" w14:textId="77777777" w:rsidR="00706813" w:rsidRPr="00706813" w:rsidRDefault="00706813" w:rsidP="004F56C5">
            <w:pPr>
              <w:rPr>
                <w:rFonts w:ascii="Arial" w:hAnsi="Arial" w:cs="Arial"/>
                <w:sz w:val="20"/>
                <w:szCs w:val="20"/>
              </w:rPr>
            </w:pPr>
          </w:p>
        </w:tc>
      </w:tr>
      <w:tr w:rsidR="00155173" w14:paraId="699DC335" w14:textId="77777777" w:rsidTr="00B67C50">
        <w:tc>
          <w:tcPr>
            <w:tcW w:w="1317" w:type="dxa"/>
            <w:shd w:val="clear" w:color="auto" w:fill="EAF1DD" w:themeFill="accent3" w:themeFillTint="33"/>
          </w:tcPr>
          <w:p w14:paraId="1A064D91" w14:textId="77777777" w:rsidR="0004031F" w:rsidRDefault="0004031F" w:rsidP="004F56C5">
            <w:pPr>
              <w:rPr>
                <w:rFonts w:ascii="Arial" w:hAnsi="Arial" w:cs="Arial"/>
                <w:sz w:val="20"/>
                <w:szCs w:val="20"/>
              </w:rPr>
            </w:pPr>
          </w:p>
          <w:p w14:paraId="7EDA81D3" w14:textId="77777777" w:rsidR="00706813" w:rsidRPr="00706813" w:rsidRDefault="00706813" w:rsidP="004F56C5">
            <w:pPr>
              <w:rPr>
                <w:rFonts w:ascii="Arial" w:hAnsi="Arial" w:cs="Arial"/>
                <w:sz w:val="20"/>
                <w:szCs w:val="20"/>
              </w:rPr>
            </w:pPr>
            <w:r w:rsidRPr="00706813">
              <w:rPr>
                <w:rFonts w:ascii="Arial" w:hAnsi="Arial" w:cs="Arial"/>
                <w:sz w:val="20"/>
                <w:szCs w:val="20"/>
              </w:rPr>
              <w:t>Recruitment</w:t>
            </w:r>
          </w:p>
        </w:tc>
        <w:tc>
          <w:tcPr>
            <w:tcW w:w="2058" w:type="dxa"/>
          </w:tcPr>
          <w:p w14:paraId="1FB366CD" w14:textId="77777777" w:rsidR="00706813" w:rsidRPr="00706813" w:rsidRDefault="00706813" w:rsidP="004F56C5">
            <w:pPr>
              <w:rPr>
                <w:rFonts w:ascii="Arial" w:hAnsi="Arial" w:cs="Arial"/>
                <w:sz w:val="20"/>
                <w:szCs w:val="20"/>
              </w:rPr>
            </w:pPr>
            <w:r>
              <w:rPr>
                <w:rFonts w:ascii="Arial" w:hAnsi="Arial" w:cs="Arial"/>
                <w:sz w:val="20"/>
                <w:szCs w:val="20"/>
              </w:rPr>
              <w:t>Quick employer</w:t>
            </w:r>
            <w:r w:rsidRPr="00706813">
              <w:rPr>
                <w:rFonts w:ascii="Arial" w:hAnsi="Arial" w:cs="Arial"/>
                <w:sz w:val="20"/>
                <w:szCs w:val="20"/>
              </w:rPr>
              <w:t xml:space="preserve"> </w:t>
            </w:r>
            <w:r>
              <w:rPr>
                <w:rFonts w:ascii="Arial" w:hAnsi="Arial" w:cs="Arial"/>
                <w:sz w:val="20"/>
                <w:szCs w:val="20"/>
              </w:rPr>
              <w:t xml:space="preserve">response </w:t>
            </w:r>
            <w:r w:rsidRPr="00706813">
              <w:rPr>
                <w:rFonts w:ascii="Arial" w:hAnsi="Arial" w:cs="Arial"/>
                <w:sz w:val="20"/>
                <w:szCs w:val="20"/>
              </w:rPr>
              <w:t xml:space="preserve">to </w:t>
            </w:r>
            <w:r>
              <w:rPr>
                <w:rFonts w:ascii="Arial" w:hAnsi="Arial" w:cs="Arial"/>
                <w:sz w:val="20"/>
                <w:szCs w:val="20"/>
              </w:rPr>
              <w:t xml:space="preserve">all </w:t>
            </w:r>
            <w:r w:rsidR="007F2839">
              <w:rPr>
                <w:rFonts w:ascii="Arial" w:hAnsi="Arial" w:cs="Arial"/>
                <w:sz w:val="20"/>
                <w:szCs w:val="20"/>
              </w:rPr>
              <w:t xml:space="preserve">CV’s forwarded when vacancy occurs </w:t>
            </w:r>
          </w:p>
        </w:tc>
        <w:tc>
          <w:tcPr>
            <w:tcW w:w="2896" w:type="dxa"/>
          </w:tcPr>
          <w:p w14:paraId="407B96B9" w14:textId="77777777" w:rsidR="00706813" w:rsidRPr="00706813" w:rsidRDefault="007F2839" w:rsidP="004F56C5">
            <w:pPr>
              <w:rPr>
                <w:rFonts w:ascii="Arial" w:hAnsi="Arial" w:cs="Arial"/>
                <w:sz w:val="20"/>
                <w:szCs w:val="20"/>
              </w:rPr>
            </w:pPr>
            <w:r>
              <w:rPr>
                <w:rFonts w:ascii="Arial" w:hAnsi="Arial" w:cs="Arial"/>
                <w:sz w:val="20"/>
                <w:szCs w:val="20"/>
              </w:rPr>
              <w:t>Evidence of quick response (one week from CV being sent through)</w:t>
            </w:r>
          </w:p>
        </w:tc>
        <w:tc>
          <w:tcPr>
            <w:tcW w:w="1946" w:type="dxa"/>
          </w:tcPr>
          <w:p w14:paraId="6051FF49" w14:textId="77777777" w:rsidR="00706813" w:rsidRPr="00706813" w:rsidRDefault="00456CD5" w:rsidP="004F56C5">
            <w:pPr>
              <w:rPr>
                <w:rFonts w:ascii="Arial" w:hAnsi="Arial" w:cs="Arial"/>
                <w:sz w:val="20"/>
                <w:szCs w:val="20"/>
              </w:rPr>
            </w:pPr>
            <w:r>
              <w:rPr>
                <w:rFonts w:ascii="Arial" w:hAnsi="Arial" w:cs="Arial"/>
                <w:sz w:val="20"/>
                <w:szCs w:val="20"/>
              </w:rPr>
              <w:t>Speedy</w:t>
            </w:r>
            <w:r w:rsidR="007F2839">
              <w:rPr>
                <w:rFonts w:ascii="Arial" w:hAnsi="Arial" w:cs="Arial"/>
                <w:sz w:val="20"/>
                <w:szCs w:val="20"/>
              </w:rPr>
              <w:t xml:space="preserve"> responses to CV</w:t>
            </w:r>
            <w:r>
              <w:rPr>
                <w:rFonts w:ascii="Arial" w:hAnsi="Arial" w:cs="Arial"/>
                <w:sz w:val="20"/>
                <w:szCs w:val="20"/>
              </w:rPr>
              <w:t>’s</w:t>
            </w:r>
            <w:r w:rsidR="007F2839">
              <w:rPr>
                <w:rFonts w:ascii="Arial" w:hAnsi="Arial" w:cs="Arial"/>
                <w:sz w:val="20"/>
                <w:szCs w:val="20"/>
              </w:rPr>
              <w:t xml:space="preserve"> sent from TCoE when </w:t>
            </w:r>
            <w:r w:rsidR="00B67C50">
              <w:rPr>
                <w:rFonts w:ascii="Arial" w:hAnsi="Arial" w:cs="Arial"/>
                <w:sz w:val="20"/>
                <w:szCs w:val="20"/>
              </w:rPr>
              <w:t>a</w:t>
            </w:r>
            <w:r w:rsidR="007F2839">
              <w:rPr>
                <w:rFonts w:ascii="Arial" w:hAnsi="Arial" w:cs="Arial"/>
                <w:sz w:val="20"/>
                <w:szCs w:val="20"/>
              </w:rPr>
              <w:t xml:space="preserve"> vacancy occurs</w:t>
            </w:r>
          </w:p>
        </w:tc>
        <w:tc>
          <w:tcPr>
            <w:tcW w:w="1390" w:type="dxa"/>
          </w:tcPr>
          <w:p w14:paraId="44BB89AE" w14:textId="77777777" w:rsidR="00706813" w:rsidRPr="00706813" w:rsidRDefault="00706813" w:rsidP="004F56C5">
            <w:pPr>
              <w:rPr>
                <w:rFonts w:ascii="Arial" w:hAnsi="Arial" w:cs="Arial"/>
                <w:sz w:val="20"/>
                <w:szCs w:val="20"/>
              </w:rPr>
            </w:pPr>
          </w:p>
        </w:tc>
      </w:tr>
      <w:tr w:rsidR="00155173" w14:paraId="53293469" w14:textId="77777777" w:rsidTr="00B67C50">
        <w:tc>
          <w:tcPr>
            <w:tcW w:w="1317" w:type="dxa"/>
            <w:shd w:val="clear" w:color="auto" w:fill="EAF1DD" w:themeFill="accent3" w:themeFillTint="33"/>
          </w:tcPr>
          <w:p w14:paraId="6456B0C7" w14:textId="77777777" w:rsidR="0004031F" w:rsidRDefault="0004031F" w:rsidP="004F56C5">
            <w:pPr>
              <w:rPr>
                <w:rFonts w:ascii="Arial" w:hAnsi="Arial" w:cs="Arial"/>
                <w:sz w:val="20"/>
                <w:szCs w:val="20"/>
              </w:rPr>
            </w:pPr>
          </w:p>
          <w:p w14:paraId="6CC8AB0A" w14:textId="77777777" w:rsidR="0004031F" w:rsidRDefault="0004031F" w:rsidP="004F56C5">
            <w:pPr>
              <w:rPr>
                <w:rFonts w:ascii="Arial" w:hAnsi="Arial" w:cs="Arial"/>
                <w:sz w:val="20"/>
                <w:szCs w:val="20"/>
              </w:rPr>
            </w:pPr>
          </w:p>
          <w:p w14:paraId="69569C49" w14:textId="77777777" w:rsidR="0004031F" w:rsidRDefault="0004031F" w:rsidP="004F56C5">
            <w:pPr>
              <w:rPr>
                <w:rFonts w:ascii="Arial" w:hAnsi="Arial" w:cs="Arial"/>
                <w:sz w:val="20"/>
                <w:szCs w:val="20"/>
              </w:rPr>
            </w:pPr>
          </w:p>
          <w:p w14:paraId="3AB68DE3" w14:textId="77777777" w:rsidR="00706813" w:rsidRPr="00706813" w:rsidRDefault="007F2839" w:rsidP="004F56C5">
            <w:pPr>
              <w:rPr>
                <w:rFonts w:ascii="Arial" w:hAnsi="Arial" w:cs="Arial"/>
                <w:sz w:val="20"/>
                <w:szCs w:val="20"/>
              </w:rPr>
            </w:pPr>
            <w:r w:rsidRPr="007F2839">
              <w:rPr>
                <w:rFonts w:ascii="Arial" w:hAnsi="Arial" w:cs="Arial"/>
                <w:sz w:val="20"/>
                <w:szCs w:val="20"/>
              </w:rPr>
              <w:t>On-the job learning</w:t>
            </w:r>
          </w:p>
        </w:tc>
        <w:tc>
          <w:tcPr>
            <w:tcW w:w="2058" w:type="dxa"/>
          </w:tcPr>
          <w:p w14:paraId="086E107D" w14:textId="77777777" w:rsidR="00706813" w:rsidRPr="00706813" w:rsidRDefault="0004031F" w:rsidP="004F56C5">
            <w:pPr>
              <w:rPr>
                <w:rFonts w:ascii="Arial" w:hAnsi="Arial" w:cs="Arial"/>
                <w:sz w:val="20"/>
                <w:szCs w:val="20"/>
              </w:rPr>
            </w:pPr>
            <w:r>
              <w:rPr>
                <w:rFonts w:ascii="Arial" w:hAnsi="Arial" w:cs="Arial"/>
                <w:sz w:val="20"/>
                <w:szCs w:val="20"/>
              </w:rPr>
              <w:t>An e</w:t>
            </w:r>
            <w:r w:rsidR="007F2839">
              <w:rPr>
                <w:rFonts w:ascii="Arial" w:hAnsi="Arial" w:cs="Arial"/>
                <w:sz w:val="20"/>
                <w:szCs w:val="20"/>
              </w:rPr>
              <w:t xml:space="preserve">ffective employer </w:t>
            </w:r>
            <w:r w:rsidR="007F2839" w:rsidRPr="007F2839">
              <w:rPr>
                <w:rFonts w:ascii="Arial" w:hAnsi="Arial" w:cs="Arial"/>
                <w:sz w:val="20"/>
                <w:szCs w:val="20"/>
              </w:rPr>
              <w:t xml:space="preserve">induction </w:t>
            </w:r>
            <w:r w:rsidR="007F2839">
              <w:rPr>
                <w:rFonts w:ascii="Arial" w:hAnsi="Arial" w:cs="Arial"/>
                <w:sz w:val="20"/>
                <w:szCs w:val="20"/>
              </w:rPr>
              <w:t xml:space="preserve">– a well </w:t>
            </w:r>
            <w:r w:rsidR="007F2839" w:rsidRPr="007F2839">
              <w:rPr>
                <w:rFonts w:ascii="Arial" w:hAnsi="Arial" w:cs="Arial"/>
                <w:sz w:val="20"/>
                <w:szCs w:val="20"/>
              </w:rPr>
              <w:t>prepare</w:t>
            </w:r>
            <w:r w:rsidR="007F2839">
              <w:rPr>
                <w:rFonts w:ascii="Arial" w:hAnsi="Arial" w:cs="Arial"/>
                <w:sz w:val="20"/>
                <w:szCs w:val="20"/>
              </w:rPr>
              <w:t xml:space="preserve">d </w:t>
            </w:r>
            <w:r w:rsidR="007F2839" w:rsidRPr="007F2839">
              <w:rPr>
                <w:rFonts w:ascii="Arial" w:hAnsi="Arial" w:cs="Arial"/>
                <w:sz w:val="20"/>
                <w:szCs w:val="20"/>
              </w:rPr>
              <w:t xml:space="preserve">company learning plan </w:t>
            </w:r>
            <w:r w:rsidR="007F2839">
              <w:rPr>
                <w:rFonts w:ascii="Arial" w:hAnsi="Arial" w:cs="Arial"/>
                <w:sz w:val="20"/>
                <w:szCs w:val="20"/>
              </w:rPr>
              <w:t xml:space="preserve">– planned and structured time off from work for study, assessment </w:t>
            </w:r>
            <w:r w:rsidR="00B67C50">
              <w:rPr>
                <w:rFonts w:ascii="Arial" w:hAnsi="Arial" w:cs="Arial"/>
                <w:sz w:val="20"/>
                <w:szCs w:val="20"/>
              </w:rPr>
              <w:t>and</w:t>
            </w:r>
            <w:r w:rsidR="007F2839">
              <w:rPr>
                <w:rFonts w:ascii="Arial" w:hAnsi="Arial" w:cs="Arial"/>
                <w:sz w:val="20"/>
                <w:szCs w:val="20"/>
              </w:rPr>
              <w:t xml:space="preserve"> learning</w:t>
            </w:r>
          </w:p>
        </w:tc>
        <w:tc>
          <w:tcPr>
            <w:tcW w:w="2896" w:type="dxa"/>
          </w:tcPr>
          <w:p w14:paraId="017B48C8" w14:textId="77777777" w:rsidR="007F2839" w:rsidRPr="00706813" w:rsidRDefault="007F2839" w:rsidP="004F56C5">
            <w:pPr>
              <w:rPr>
                <w:rFonts w:ascii="Arial" w:hAnsi="Arial" w:cs="Arial"/>
                <w:sz w:val="20"/>
                <w:szCs w:val="20"/>
              </w:rPr>
            </w:pPr>
            <w:r>
              <w:rPr>
                <w:rFonts w:ascii="Arial" w:hAnsi="Arial" w:cs="Arial"/>
                <w:sz w:val="20"/>
                <w:szCs w:val="20"/>
              </w:rPr>
              <w:t xml:space="preserve">A review of the company induction </w:t>
            </w:r>
            <w:r w:rsidR="0004031F">
              <w:rPr>
                <w:rFonts w:ascii="Arial" w:hAnsi="Arial" w:cs="Arial"/>
                <w:sz w:val="20"/>
                <w:szCs w:val="20"/>
              </w:rPr>
              <w:t xml:space="preserve">arrangements </w:t>
            </w:r>
            <w:r>
              <w:rPr>
                <w:rFonts w:ascii="Arial" w:hAnsi="Arial" w:cs="Arial"/>
                <w:sz w:val="20"/>
                <w:szCs w:val="20"/>
              </w:rPr>
              <w:t>and the 1</w:t>
            </w:r>
            <w:r w:rsidRPr="007F2839">
              <w:rPr>
                <w:rFonts w:ascii="Arial" w:hAnsi="Arial" w:cs="Arial"/>
                <w:sz w:val="20"/>
                <w:szCs w:val="20"/>
                <w:vertAlign w:val="superscript"/>
              </w:rPr>
              <w:t>st</w:t>
            </w:r>
            <w:r>
              <w:rPr>
                <w:rFonts w:ascii="Arial" w:hAnsi="Arial" w:cs="Arial"/>
                <w:sz w:val="20"/>
                <w:szCs w:val="20"/>
              </w:rPr>
              <w:t xml:space="preserve"> company learning plan. Evidence of the company procedures </w:t>
            </w:r>
            <w:r w:rsidR="0004031F">
              <w:rPr>
                <w:rFonts w:ascii="Arial" w:hAnsi="Arial" w:cs="Arial"/>
                <w:sz w:val="20"/>
                <w:szCs w:val="20"/>
              </w:rPr>
              <w:t>to ensure time off for learning</w:t>
            </w:r>
          </w:p>
        </w:tc>
        <w:tc>
          <w:tcPr>
            <w:tcW w:w="1946" w:type="dxa"/>
          </w:tcPr>
          <w:p w14:paraId="71A3CB10" w14:textId="77777777" w:rsidR="00706813" w:rsidRPr="00706813" w:rsidRDefault="0004031F" w:rsidP="004F56C5">
            <w:pPr>
              <w:rPr>
                <w:rFonts w:ascii="Arial" w:hAnsi="Arial" w:cs="Arial"/>
                <w:sz w:val="20"/>
                <w:szCs w:val="20"/>
              </w:rPr>
            </w:pPr>
            <w:r>
              <w:rPr>
                <w:rFonts w:ascii="Arial" w:hAnsi="Arial" w:cs="Arial"/>
                <w:sz w:val="20"/>
                <w:szCs w:val="20"/>
              </w:rPr>
              <w:t xml:space="preserve">Copies of induction </w:t>
            </w:r>
            <w:r w:rsidR="00B67C50">
              <w:rPr>
                <w:rFonts w:ascii="Arial" w:hAnsi="Arial" w:cs="Arial"/>
                <w:sz w:val="20"/>
                <w:szCs w:val="20"/>
              </w:rPr>
              <w:t>- copy of</w:t>
            </w:r>
            <w:r>
              <w:rPr>
                <w:rFonts w:ascii="Arial" w:hAnsi="Arial" w:cs="Arial"/>
                <w:sz w:val="20"/>
                <w:szCs w:val="20"/>
              </w:rPr>
              <w:t xml:space="preserve"> </w:t>
            </w:r>
            <w:r w:rsidR="00B67C50">
              <w:rPr>
                <w:rFonts w:ascii="Arial" w:hAnsi="Arial" w:cs="Arial"/>
                <w:sz w:val="20"/>
                <w:szCs w:val="20"/>
              </w:rPr>
              <w:t xml:space="preserve">company </w:t>
            </w:r>
            <w:r>
              <w:rPr>
                <w:rFonts w:ascii="Arial" w:hAnsi="Arial" w:cs="Arial"/>
                <w:sz w:val="20"/>
                <w:szCs w:val="20"/>
              </w:rPr>
              <w:t>learning plan and company procedures</w:t>
            </w:r>
          </w:p>
        </w:tc>
        <w:tc>
          <w:tcPr>
            <w:tcW w:w="1390" w:type="dxa"/>
          </w:tcPr>
          <w:p w14:paraId="33B21DAD" w14:textId="77777777" w:rsidR="00706813" w:rsidRPr="00706813" w:rsidRDefault="00706813" w:rsidP="004F56C5">
            <w:pPr>
              <w:rPr>
                <w:rFonts w:ascii="Arial" w:hAnsi="Arial" w:cs="Arial"/>
                <w:sz w:val="20"/>
                <w:szCs w:val="20"/>
              </w:rPr>
            </w:pPr>
          </w:p>
        </w:tc>
      </w:tr>
      <w:tr w:rsidR="00155173" w14:paraId="3EC1E69C" w14:textId="77777777" w:rsidTr="00B67C50">
        <w:tc>
          <w:tcPr>
            <w:tcW w:w="1317" w:type="dxa"/>
            <w:shd w:val="clear" w:color="auto" w:fill="EAF1DD" w:themeFill="accent3" w:themeFillTint="33"/>
          </w:tcPr>
          <w:p w14:paraId="6ECC93AE" w14:textId="77777777" w:rsidR="0004031F" w:rsidRDefault="0004031F" w:rsidP="0004031F">
            <w:pPr>
              <w:rPr>
                <w:rFonts w:ascii="Arial" w:hAnsi="Arial" w:cs="Arial"/>
                <w:sz w:val="20"/>
                <w:szCs w:val="20"/>
              </w:rPr>
            </w:pPr>
          </w:p>
          <w:p w14:paraId="394A7DDC" w14:textId="77777777" w:rsidR="0004031F" w:rsidRDefault="0004031F" w:rsidP="0004031F">
            <w:pPr>
              <w:rPr>
                <w:rFonts w:ascii="Arial" w:hAnsi="Arial" w:cs="Arial"/>
                <w:sz w:val="20"/>
                <w:szCs w:val="20"/>
              </w:rPr>
            </w:pPr>
          </w:p>
          <w:p w14:paraId="79CB404D" w14:textId="77777777" w:rsidR="00706813" w:rsidRPr="00706813" w:rsidRDefault="0004031F" w:rsidP="0004031F">
            <w:pPr>
              <w:rPr>
                <w:rFonts w:ascii="Arial" w:hAnsi="Arial" w:cs="Arial"/>
                <w:sz w:val="20"/>
                <w:szCs w:val="20"/>
              </w:rPr>
            </w:pPr>
            <w:r w:rsidRPr="0004031F">
              <w:rPr>
                <w:rFonts w:ascii="Arial" w:hAnsi="Arial" w:cs="Arial"/>
                <w:sz w:val="20"/>
                <w:szCs w:val="20"/>
              </w:rPr>
              <w:t>Supervisor and Mentor</w:t>
            </w:r>
          </w:p>
        </w:tc>
        <w:tc>
          <w:tcPr>
            <w:tcW w:w="2058" w:type="dxa"/>
          </w:tcPr>
          <w:p w14:paraId="056ED2F2" w14:textId="77777777" w:rsidR="00706813" w:rsidRPr="00706813" w:rsidRDefault="0004031F" w:rsidP="004F56C5">
            <w:pPr>
              <w:rPr>
                <w:rFonts w:ascii="Arial" w:hAnsi="Arial" w:cs="Arial"/>
                <w:sz w:val="20"/>
                <w:szCs w:val="20"/>
              </w:rPr>
            </w:pPr>
            <w:r>
              <w:rPr>
                <w:rFonts w:ascii="Arial" w:hAnsi="Arial" w:cs="Arial"/>
                <w:sz w:val="20"/>
                <w:szCs w:val="20"/>
              </w:rPr>
              <w:t>E</w:t>
            </w:r>
            <w:r w:rsidRPr="0004031F">
              <w:rPr>
                <w:rFonts w:ascii="Arial" w:hAnsi="Arial" w:cs="Arial"/>
                <w:sz w:val="20"/>
                <w:szCs w:val="20"/>
              </w:rPr>
              <w:t xml:space="preserve">mployers will </w:t>
            </w:r>
            <w:r w:rsidR="00E625A9">
              <w:rPr>
                <w:rFonts w:ascii="Arial" w:hAnsi="Arial" w:cs="Arial"/>
                <w:sz w:val="20"/>
                <w:szCs w:val="20"/>
              </w:rPr>
              <w:t>identify a named</w:t>
            </w:r>
            <w:r>
              <w:rPr>
                <w:rFonts w:ascii="Arial" w:hAnsi="Arial" w:cs="Arial"/>
                <w:sz w:val="20"/>
                <w:szCs w:val="20"/>
              </w:rPr>
              <w:t xml:space="preserve"> </w:t>
            </w:r>
            <w:r w:rsidR="00E625A9">
              <w:rPr>
                <w:rFonts w:ascii="Arial" w:hAnsi="Arial" w:cs="Arial"/>
                <w:sz w:val="20"/>
                <w:szCs w:val="20"/>
              </w:rPr>
              <w:t>supervisor and</w:t>
            </w:r>
            <w:r w:rsidRPr="0004031F">
              <w:rPr>
                <w:rFonts w:ascii="Arial" w:hAnsi="Arial" w:cs="Arial"/>
                <w:sz w:val="20"/>
                <w:szCs w:val="20"/>
              </w:rPr>
              <w:t xml:space="preserve"> mentor and the</w:t>
            </w:r>
            <w:r>
              <w:rPr>
                <w:rFonts w:ascii="Arial" w:hAnsi="Arial" w:cs="Arial"/>
                <w:sz w:val="20"/>
                <w:szCs w:val="20"/>
              </w:rPr>
              <w:t>y</w:t>
            </w:r>
            <w:r w:rsidRPr="0004031F">
              <w:rPr>
                <w:rFonts w:ascii="Arial" w:hAnsi="Arial" w:cs="Arial"/>
                <w:sz w:val="20"/>
                <w:szCs w:val="20"/>
              </w:rPr>
              <w:t xml:space="preserve"> </w:t>
            </w:r>
            <w:r>
              <w:rPr>
                <w:rFonts w:ascii="Arial" w:hAnsi="Arial" w:cs="Arial"/>
                <w:sz w:val="20"/>
                <w:szCs w:val="20"/>
              </w:rPr>
              <w:t xml:space="preserve">will attend the </w:t>
            </w:r>
            <w:r w:rsidRPr="0004031F">
              <w:rPr>
                <w:rFonts w:ascii="Arial" w:hAnsi="Arial" w:cs="Arial"/>
                <w:sz w:val="20"/>
                <w:szCs w:val="20"/>
              </w:rPr>
              <w:t xml:space="preserve">TCoE mandatory </w:t>
            </w:r>
            <w:r w:rsidR="00E625A9">
              <w:rPr>
                <w:rFonts w:ascii="Arial" w:hAnsi="Arial" w:cs="Arial"/>
                <w:sz w:val="20"/>
                <w:szCs w:val="20"/>
              </w:rPr>
              <w:t>training to support both</w:t>
            </w:r>
            <w:r>
              <w:rPr>
                <w:rFonts w:ascii="Arial" w:hAnsi="Arial" w:cs="Arial"/>
                <w:sz w:val="20"/>
                <w:szCs w:val="20"/>
              </w:rPr>
              <w:t xml:space="preserve"> roles</w:t>
            </w:r>
          </w:p>
        </w:tc>
        <w:tc>
          <w:tcPr>
            <w:tcW w:w="2896" w:type="dxa"/>
          </w:tcPr>
          <w:p w14:paraId="079F42E4" w14:textId="77777777" w:rsidR="00706813" w:rsidRPr="00706813" w:rsidRDefault="0004031F" w:rsidP="004F56C5">
            <w:pPr>
              <w:rPr>
                <w:rFonts w:ascii="Arial" w:hAnsi="Arial" w:cs="Arial"/>
                <w:sz w:val="20"/>
                <w:szCs w:val="20"/>
              </w:rPr>
            </w:pPr>
            <w:r>
              <w:rPr>
                <w:rFonts w:ascii="Arial" w:hAnsi="Arial" w:cs="Arial"/>
                <w:sz w:val="20"/>
                <w:szCs w:val="20"/>
              </w:rPr>
              <w:t xml:space="preserve">Identification of supervisor and mentor </w:t>
            </w:r>
            <w:r w:rsidR="00456CD5">
              <w:rPr>
                <w:rFonts w:ascii="Arial" w:hAnsi="Arial" w:cs="Arial"/>
                <w:sz w:val="20"/>
                <w:szCs w:val="20"/>
              </w:rPr>
              <w:t xml:space="preserve">– job descriptions revised to match these roles - </w:t>
            </w:r>
            <w:r>
              <w:rPr>
                <w:rFonts w:ascii="Arial" w:hAnsi="Arial" w:cs="Arial"/>
                <w:sz w:val="20"/>
                <w:szCs w:val="20"/>
              </w:rPr>
              <w:t xml:space="preserve"> successful completion of the TCoE workshop</w:t>
            </w:r>
          </w:p>
        </w:tc>
        <w:tc>
          <w:tcPr>
            <w:tcW w:w="1946" w:type="dxa"/>
          </w:tcPr>
          <w:p w14:paraId="03D5E86B" w14:textId="77777777" w:rsidR="00706813" w:rsidRPr="00706813" w:rsidRDefault="0004031F" w:rsidP="004F56C5">
            <w:pPr>
              <w:rPr>
                <w:rFonts w:ascii="Arial" w:hAnsi="Arial" w:cs="Arial"/>
                <w:sz w:val="20"/>
                <w:szCs w:val="20"/>
              </w:rPr>
            </w:pPr>
            <w:r>
              <w:rPr>
                <w:rFonts w:ascii="Arial" w:hAnsi="Arial" w:cs="Arial"/>
                <w:sz w:val="20"/>
                <w:szCs w:val="20"/>
              </w:rPr>
              <w:t>Names of both supervisor and mentor on the AES register – records of attendance at the TCoE workshop</w:t>
            </w:r>
            <w:r w:rsidR="00B67C50">
              <w:rPr>
                <w:rFonts w:ascii="Arial" w:hAnsi="Arial" w:cs="Arial"/>
                <w:sz w:val="20"/>
                <w:szCs w:val="20"/>
              </w:rPr>
              <w:t xml:space="preserve"> or 1to1</w:t>
            </w:r>
          </w:p>
        </w:tc>
        <w:tc>
          <w:tcPr>
            <w:tcW w:w="1390" w:type="dxa"/>
          </w:tcPr>
          <w:p w14:paraId="4041FE34" w14:textId="77777777" w:rsidR="00706813" w:rsidRPr="00706813" w:rsidRDefault="00706813" w:rsidP="004F56C5">
            <w:pPr>
              <w:rPr>
                <w:rFonts w:ascii="Arial" w:hAnsi="Arial" w:cs="Arial"/>
                <w:sz w:val="20"/>
                <w:szCs w:val="20"/>
              </w:rPr>
            </w:pPr>
          </w:p>
        </w:tc>
      </w:tr>
      <w:tr w:rsidR="00155173" w14:paraId="073D0BD7" w14:textId="77777777" w:rsidTr="00B67C50">
        <w:tc>
          <w:tcPr>
            <w:tcW w:w="1317" w:type="dxa"/>
            <w:shd w:val="clear" w:color="auto" w:fill="EAF1DD" w:themeFill="accent3" w:themeFillTint="33"/>
          </w:tcPr>
          <w:p w14:paraId="2FB8C0B8" w14:textId="77777777" w:rsidR="0004031F" w:rsidRDefault="0004031F" w:rsidP="004F56C5">
            <w:pPr>
              <w:rPr>
                <w:rFonts w:ascii="Arial" w:hAnsi="Arial" w:cs="Arial"/>
                <w:sz w:val="20"/>
                <w:szCs w:val="20"/>
              </w:rPr>
            </w:pPr>
          </w:p>
          <w:p w14:paraId="5DC628B6" w14:textId="77777777" w:rsidR="0004031F" w:rsidRDefault="0004031F" w:rsidP="004F56C5">
            <w:pPr>
              <w:rPr>
                <w:rFonts w:ascii="Arial" w:hAnsi="Arial" w:cs="Arial"/>
                <w:sz w:val="20"/>
                <w:szCs w:val="20"/>
              </w:rPr>
            </w:pPr>
          </w:p>
          <w:p w14:paraId="1614AE1A" w14:textId="77777777" w:rsidR="0004031F" w:rsidRDefault="0004031F" w:rsidP="004F56C5">
            <w:pPr>
              <w:rPr>
                <w:rFonts w:ascii="Arial" w:hAnsi="Arial" w:cs="Arial"/>
                <w:sz w:val="20"/>
                <w:szCs w:val="20"/>
              </w:rPr>
            </w:pPr>
          </w:p>
          <w:p w14:paraId="3267E912" w14:textId="77777777" w:rsidR="00706813" w:rsidRPr="00706813" w:rsidRDefault="0004031F" w:rsidP="004F56C5">
            <w:pPr>
              <w:rPr>
                <w:rFonts w:ascii="Arial" w:hAnsi="Arial" w:cs="Arial"/>
                <w:sz w:val="20"/>
                <w:szCs w:val="20"/>
              </w:rPr>
            </w:pPr>
            <w:r w:rsidRPr="0004031F">
              <w:rPr>
                <w:rFonts w:ascii="Arial" w:hAnsi="Arial" w:cs="Arial"/>
                <w:sz w:val="20"/>
                <w:szCs w:val="20"/>
              </w:rPr>
              <w:t>The Supervisor and Mentor role</w:t>
            </w:r>
          </w:p>
        </w:tc>
        <w:tc>
          <w:tcPr>
            <w:tcW w:w="2058" w:type="dxa"/>
          </w:tcPr>
          <w:p w14:paraId="57653845" w14:textId="77777777" w:rsidR="00706813" w:rsidRPr="00706813" w:rsidRDefault="0004031F" w:rsidP="004F56C5">
            <w:pPr>
              <w:rPr>
                <w:rFonts w:ascii="Arial" w:hAnsi="Arial" w:cs="Arial"/>
                <w:sz w:val="20"/>
                <w:szCs w:val="20"/>
              </w:rPr>
            </w:pPr>
            <w:r w:rsidRPr="0004031F">
              <w:rPr>
                <w:rFonts w:ascii="Arial" w:hAnsi="Arial" w:cs="Arial"/>
                <w:sz w:val="20"/>
                <w:szCs w:val="20"/>
              </w:rPr>
              <w:t>Both parties to work effectively</w:t>
            </w:r>
            <w:r>
              <w:rPr>
                <w:rFonts w:ascii="Arial" w:hAnsi="Arial" w:cs="Arial"/>
                <w:sz w:val="20"/>
                <w:szCs w:val="20"/>
              </w:rPr>
              <w:t xml:space="preserve"> with TCoE tutors/assessors and managers </w:t>
            </w:r>
          </w:p>
        </w:tc>
        <w:tc>
          <w:tcPr>
            <w:tcW w:w="2896" w:type="dxa"/>
          </w:tcPr>
          <w:p w14:paraId="612C9C03" w14:textId="77777777" w:rsidR="00706813" w:rsidRPr="00706813" w:rsidRDefault="0004031F" w:rsidP="004F56C5">
            <w:pPr>
              <w:rPr>
                <w:rFonts w:ascii="Arial" w:hAnsi="Arial" w:cs="Arial"/>
                <w:sz w:val="20"/>
                <w:szCs w:val="20"/>
              </w:rPr>
            </w:pPr>
            <w:r>
              <w:rPr>
                <w:rFonts w:ascii="Arial" w:hAnsi="Arial" w:cs="Arial"/>
                <w:sz w:val="20"/>
                <w:szCs w:val="20"/>
              </w:rPr>
              <w:t xml:space="preserve">Through evidence of effective working - </w:t>
            </w:r>
            <w:r w:rsidR="00456CD5">
              <w:rPr>
                <w:rFonts w:ascii="Arial" w:hAnsi="Arial" w:cs="Arial"/>
                <w:sz w:val="20"/>
                <w:szCs w:val="20"/>
              </w:rPr>
              <w:t>completed</w:t>
            </w:r>
            <w:r>
              <w:rPr>
                <w:rFonts w:ascii="Arial" w:hAnsi="Arial" w:cs="Arial"/>
                <w:sz w:val="20"/>
                <w:szCs w:val="20"/>
              </w:rPr>
              <w:t xml:space="preserve"> </w:t>
            </w:r>
            <w:r w:rsidR="00B67C50" w:rsidRPr="0004031F">
              <w:rPr>
                <w:rFonts w:ascii="Arial" w:hAnsi="Arial" w:cs="Arial"/>
                <w:sz w:val="20"/>
                <w:szCs w:val="20"/>
              </w:rPr>
              <w:t xml:space="preserve">progress </w:t>
            </w:r>
            <w:r>
              <w:rPr>
                <w:rFonts w:ascii="Arial" w:hAnsi="Arial" w:cs="Arial"/>
                <w:sz w:val="20"/>
                <w:szCs w:val="20"/>
              </w:rPr>
              <w:t>monitoring</w:t>
            </w:r>
            <w:r w:rsidRPr="0004031F">
              <w:rPr>
                <w:rFonts w:ascii="Arial" w:hAnsi="Arial" w:cs="Arial"/>
                <w:sz w:val="20"/>
                <w:szCs w:val="20"/>
              </w:rPr>
              <w:t xml:space="preserve"> reports</w:t>
            </w:r>
            <w:r w:rsidR="00B67C50">
              <w:rPr>
                <w:rFonts w:ascii="Arial" w:hAnsi="Arial" w:cs="Arial"/>
                <w:sz w:val="20"/>
                <w:szCs w:val="20"/>
              </w:rPr>
              <w:t xml:space="preserve"> </w:t>
            </w:r>
            <w:r w:rsidRPr="0004031F">
              <w:rPr>
                <w:rFonts w:ascii="Arial" w:hAnsi="Arial" w:cs="Arial"/>
                <w:sz w:val="20"/>
                <w:szCs w:val="20"/>
              </w:rPr>
              <w:t>–</w:t>
            </w:r>
            <w:r w:rsidR="00B67C50">
              <w:rPr>
                <w:rFonts w:ascii="Arial" w:hAnsi="Arial" w:cs="Arial"/>
                <w:sz w:val="20"/>
                <w:szCs w:val="20"/>
              </w:rPr>
              <w:t xml:space="preserve"> effective</w:t>
            </w:r>
            <w:r>
              <w:rPr>
                <w:rFonts w:ascii="Arial" w:hAnsi="Arial" w:cs="Arial"/>
                <w:sz w:val="20"/>
                <w:szCs w:val="20"/>
              </w:rPr>
              <w:t xml:space="preserve"> </w:t>
            </w:r>
            <w:r w:rsidRPr="0004031F">
              <w:rPr>
                <w:rFonts w:ascii="Arial" w:hAnsi="Arial" w:cs="Arial"/>
                <w:sz w:val="20"/>
                <w:szCs w:val="20"/>
              </w:rPr>
              <w:t>company learning plans</w:t>
            </w:r>
            <w:r>
              <w:rPr>
                <w:rFonts w:ascii="Arial" w:hAnsi="Arial" w:cs="Arial"/>
                <w:sz w:val="20"/>
                <w:szCs w:val="20"/>
              </w:rPr>
              <w:t xml:space="preserve"> for </w:t>
            </w:r>
            <w:r w:rsidR="00456CD5">
              <w:rPr>
                <w:rFonts w:ascii="Arial" w:hAnsi="Arial" w:cs="Arial"/>
                <w:sz w:val="20"/>
                <w:szCs w:val="20"/>
              </w:rPr>
              <w:t xml:space="preserve">each </w:t>
            </w:r>
            <w:r>
              <w:rPr>
                <w:rFonts w:ascii="Arial" w:hAnsi="Arial" w:cs="Arial"/>
                <w:sz w:val="20"/>
                <w:szCs w:val="20"/>
              </w:rPr>
              <w:t>apprentice</w:t>
            </w:r>
            <w:r w:rsidRPr="0004031F">
              <w:rPr>
                <w:rFonts w:ascii="Arial" w:hAnsi="Arial" w:cs="Arial"/>
                <w:sz w:val="20"/>
                <w:szCs w:val="20"/>
              </w:rPr>
              <w:t xml:space="preserve"> – planning for learning at work and ensuring work schedules allow for this – </w:t>
            </w:r>
            <w:r w:rsidR="00456CD5">
              <w:rPr>
                <w:rFonts w:ascii="Arial" w:hAnsi="Arial" w:cs="Arial"/>
                <w:sz w:val="20"/>
                <w:szCs w:val="20"/>
              </w:rPr>
              <w:t>resolving</w:t>
            </w:r>
            <w:r w:rsidRPr="0004031F">
              <w:rPr>
                <w:rFonts w:ascii="Arial" w:hAnsi="Arial" w:cs="Arial"/>
                <w:sz w:val="20"/>
                <w:szCs w:val="20"/>
              </w:rPr>
              <w:t xml:space="preserve"> any</w:t>
            </w:r>
            <w:r w:rsidRPr="00456CD5">
              <w:rPr>
                <w:rFonts w:ascii="Arial" w:hAnsi="Arial" w:cs="Arial"/>
                <w:sz w:val="20"/>
                <w:szCs w:val="20"/>
              </w:rPr>
              <w:t xml:space="preserve"> b</w:t>
            </w:r>
            <w:r w:rsidR="00456CD5">
              <w:rPr>
                <w:rFonts w:ascii="Arial" w:hAnsi="Arial" w:cs="Arial"/>
                <w:sz w:val="20"/>
                <w:szCs w:val="20"/>
              </w:rPr>
              <w:t>arriers to progress and success</w:t>
            </w:r>
          </w:p>
        </w:tc>
        <w:tc>
          <w:tcPr>
            <w:tcW w:w="1946" w:type="dxa"/>
          </w:tcPr>
          <w:p w14:paraId="0769FCFB" w14:textId="77777777" w:rsidR="00706813" w:rsidRPr="00706813" w:rsidRDefault="00456CD5" w:rsidP="004F56C5">
            <w:pPr>
              <w:rPr>
                <w:rFonts w:ascii="Arial" w:hAnsi="Arial" w:cs="Arial"/>
                <w:sz w:val="20"/>
                <w:szCs w:val="20"/>
              </w:rPr>
            </w:pPr>
            <w:r>
              <w:rPr>
                <w:rFonts w:ascii="Arial" w:hAnsi="Arial" w:cs="Arial"/>
                <w:sz w:val="20"/>
                <w:szCs w:val="20"/>
              </w:rPr>
              <w:t xml:space="preserve">Positive feedback from apprentice and </w:t>
            </w:r>
            <w:r w:rsidR="00E625A9">
              <w:rPr>
                <w:rFonts w:ascii="Arial" w:hAnsi="Arial" w:cs="Arial"/>
                <w:sz w:val="20"/>
                <w:szCs w:val="20"/>
              </w:rPr>
              <w:t>tutors</w:t>
            </w:r>
            <w:r>
              <w:rPr>
                <w:rFonts w:ascii="Arial" w:hAnsi="Arial" w:cs="Arial"/>
                <w:sz w:val="20"/>
                <w:szCs w:val="20"/>
              </w:rPr>
              <w:t xml:space="preserve"> – completed monitoring reports </w:t>
            </w:r>
            <w:r w:rsidR="00B67C50">
              <w:rPr>
                <w:rFonts w:ascii="Arial" w:hAnsi="Arial" w:cs="Arial"/>
                <w:sz w:val="20"/>
                <w:szCs w:val="20"/>
              </w:rPr>
              <w:t xml:space="preserve">and company learning plan </w:t>
            </w:r>
            <w:r>
              <w:rPr>
                <w:rFonts w:ascii="Arial" w:hAnsi="Arial" w:cs="Arial"/>
                <w:sz w:val="20"/>
                <w:szCs w:val="20"/>
              </w:rPr>
              <w:t xml:space="preserve">– no issues </w:t>
            </w:r>
            <w:r w:rsidR="00B67C50">
              <w:rPr>
                <w:rFonts w:ascii="Arial" w:hAnsi="Arial" w:cs="Arial"/>
                <w:sz w:val="20"/>
                <w:szCs w:val="20"/>
              </w:rPr>
              <w:t>about</w:t>
            </w:r>
            <w:r>
              <w:rPr>
                <w:rFonts w:ascii="Arial" w:hAnsi="Arial" w:cs="Arial"/>
                <w:sz w:val="20"/>
                <w:szCs w:val="20"/>
              </w:rPr>
              <w:t xml:space="preserve"> </w:t>
            </w:r>
            <w:r w:rsidR="00B67C50">
              <w:rPr>
                <w:rFonts w:ascii="Arial" w:hAnsi="Arial" w:cs="Arial"/>
                <w:sz w:val="20"/>
                <w:szCs w:val="20"/>
              </w:rPr>
              <w:t xml:space="preserve">learning, assessment, </w:t>
            </w:r>
            <w:r w:rsidR="00E625A9">
              <w:rPr>
                <w:rFonts w:ascii="Arial" w:hAnsi="Arial" w:cs="Arial"/>
                <w:sz w:val="20"/>
                <w:szCs w:val="20"/>
              </w:rPr>
              <w:t>progress/</w:t>
            </w:r>
            <w:r>
              <w:rPr>
                <w:rFonts w:ascii="Arial" w:hAnsi="Arial" w:cs="Arial"/>
                <w:sz w:val="20"/>
                <w:szCs w:val="20"/>
              </w:rPr>
              <w:t>success</w:t>
            </w:r>
          </w:p>
        </w:tc>
        <w:tc>
          <w:tcPr>
            <w:tcW w:w="1390" w:type="dxa"/>
          </w:tcPr>
          <w:p w14:paraId="081ACD27" w14:textId="77777777" w:rsidR="00706813" w:rsidRPr="00706813" w:rsidRDefault="00706813" w:rsidP="004F56C5">
            <w:pPr>
              <w:rPr>
                <w:rFonts w:ascii="Arial" w:hAnsi="Arial" w:cs="Arial"/>
                <w:sz w:val="20"/>
                <w:szCs w:val="20"/>
              </w:rPr>
            </w:pPr>
          </w:p>
        </w:tc>
      </w:tr>
      <w:tr w:rsidR="00155173" w14:paraId="7AC5C4AC" w14:textId="77777777" w:rsidTr="00B67C50">
        <w:tc>
          <w:tcPr>
            <w:tcW w:w="1317" w:type="dxa"/>
            <w:shd w:val="clear" w:color="auto" w:fill="EAF1DD" w:themeFill="accent3" w:themeFillTint="33"/>
          </w:tcPr>
          <w:p w14:paraId="4BFBF333" w14:textId="77777777" w:rsidR="00456CD5" w:rsidRDefault="00456CD5" w:rsidP="00456CD5">
            <w:pPr>
              <w:rPr>
                <w:rFonts w:ascii="Arial" w:hAnsi="Arial" w:cs="Arial"/>
                <w:sz w:val="20"/>
                <w:szCs w:val="20"/>
              </w:rPr>
            </w:pPr>
          </w:p>
          <w:p w14:paraId="1BADB8EE" w14:textId="77777777" w:rsidR="00456CD5" w:rsidRDefault="00456CD5" w:rsidP="00456CD5">
            <w:pPr>
              <w:rPr>
                <w:rFonts w:ascii="Arial" w:hAnsi="Arial" w:cs="Arial"/>
                <w:sz w:val="20"/>
                <w:szCs w:val="20"/>
              </w:rPr>
            </w:pPr>
          </w:p>
          <w:p w14:paraId="729C4E49" w14:textId="77777777" w:rsidR="00706813" w:rsidRPr="00706813" w:rsidRDefault="00456CD5" w:rsidP="00456CD5">
            <w:pPr>
              <w:rPr>
                <w:rFonts w:ascii="Arial" w:hAnsi="Arial" w:cs="Arial"/>
                <w:sz w:val="20"/>
                <w:szCs w:val="20"/>
              </w:rPr>
            </w:pPr>
            <w:r w:rsidRPr="00456CD5">
              <w:rPr>
                <w:rFonts w:ascii="Arial" w:hAnsi="Arial" w:cs="Arial"/>
                <w:sz w:val="20"/>
                <w:szCs w:val="20"/>
              </w:rPr>
              <w:t>Retention, success and progression</w:t>
            </w:r>
            <w:r w:rsidRPr="001334B4">
              <w:rPr>
                <w:rFonts w:ascii="Arial" w:hAnsi="Arial" w:cs="Arial"/>
                <w:b/>
              </w:rPr>
              <w:t xml:space="preserve"> </w:t>
            </w:r>
          </w:p>
        </w:tc>
        <w:tc>
          <w:tcPr>
            <w:tcW w:w="2058" w:type="dxa"/>
          </w:tcPr>
          <w:p w14:paraId="71743FD3" w14:textId="77777777" w:rsidR="00456CD5" w:rsidRPr="00456CD5" w:rsidRDefault="00456CD5" w:rsidP="00456CD5">
            <w:pPr>
              <w:rPr>
                <w:rFonts w:ascii="Arial" w:hAnsi="Arial" w:cs="Arial"/>
                <w:sz w:val="20"/>
                <w:szCs w:val="20"/>
              </w:rPr>
            </w:pPr>
            <w:r>
              <w:rPr>
                <w:rFonts w:ascii="Arial" w:hAnsi="Arial" w:cs="Arial"/>
                <w:sz w:val="20"/>
                <w:szCs w:val="20"/>
              </w:rPr>
              <w:t>Strong employer</w:t>
            </w:r>
            <w:r w:rsidRPr="00456CD5">
              <w:rPr>
                <w:rFonts w:ascii="Arial" w:hAnsi="Arial" w:cs="Arial"/>
                <w:sz w:val="20"/>
                <w:szCs w:val="20"/>
              </w:rPr>
              <w:t xml:space="preserve"> commitment</w:t>
            </w:r>
            <w:r w:rsidRPr="001334B4">
              <w:rPr>
                <w:rFonts w:ascii="Arial" w:hAnsi="Arial" w:cs="Arial"/>
              </w:rPr>
              <w:t xml:space="preserve"> </w:t>
            </w:r>
            <w:r w:rsidRPr="00456CD5">
              <w:rPr>
                <w:rFonts w:ascii="Arial" w:hAnsi="Arial" w:cs="Arial"/>
                <w:sz w:val="20"/>
                <w:szCs w:val="20"/>
              </w:rPr>
              <w:t xml:space="preserve">to retaining </w:t>
            </w:r>
            <w:r>
              <w:rPr>
                <w:rFonts w:ascii="Arial" w:hAnsi="Arial" w:cs="Arial"/>
                <w:sz w:val="20"/>
                <w:szCs w:val="20"/>
              </w:rPr>
              <w:t xml:space="preserve">and supporting </w:t>
            </w:r>
            <w:r w:rsidRPr="00456CD5">
              <w:rPr>
                <w:rFonts w:ascii="Arial" w:hAnsi="Arial" w:cs="Arial"/>
                <w:sz w:val="20"/>
                <w:szCs w:val="20"/>
              </w:rPr>
              <w:t xml:space="preserve">their apprentice </w:t>
            </w:r>
            <w:r>
              <w:rPr>
                <w:rFonts w:ascii="Arial" w:hAnsi="Arial" w:cs="Arial"/>
                <w:sz w:val="20"/>
                <w:szCs w:val="20"/>
              </w:rPr>
              <w:t>to succeed</w:t>
            </w:r>
          </w:p>
          <w:p w14:paraId="13C184DB" w14:textId="77777777" w:rsidR="00456CD5" w:rsidRPr="00456CD5" w:rsidRDefault="00456CD5" w:rsidP="00456CD5">
            <w:pPr>
              <w:rPr>
                <w:rFonts w:ascii="Arial" w:hAnsi="Arial" w:cs="Arial"/>
                <w:sz w:val="20"/>
                <w:szCs w:val="20"/>
              </w:rPr>
            </w:pPr>
          </w:p>
          <w:p w14:paraId="02127B23" w14:textId="77777777" w:rsidR="00706813" w:rsidRPr="00706813" w:rsidRDefault="00706813" w:rsidP="004F56C5">
            <w:pPr>
              <w:rPr>
                <w:rFonts w:ascii="Arial" w:hAnsi="Arial" w:cs="Arial"/>
                <w:sz w:val="20"/>
                <w:szCs w:val="20"/>
              </w:rPr>
            </w:pPr>
          </w:p>
        </w:tc>
        <w:tc>
          <w:tcPr>
            <w:tcW w:w="2896" w:type="dxa"/>
          </w:tcPr>
          <w:p w14:paraId="1A0A9C53" w14:textId="77777777" w:rsidR="00706813" w:rsidRPr="00706813" w:rsidRDefault="00456CD5" w:rsidP="004F56C5">
            <w:pPr>
              <w:rPr>
                <w:rFonts w:ascii="Arial" w:hAnsi="Arial" w:cs="Arial"/>
                <w:sz w:val="20"/>
                <w:szCs w:val="20"/>
              </w:rPr>
            </w:pPr>
            <w:r>
              <w:rPr>
                <w:rFonts w:ascii="Arial" w:hAnsi="Arial" w:cs="Arial"/>
                <w:sz w:val="20"/>
                <w:szCs w:val="20"/>
              </w:rPr>
              <w:t xml:space="preserve">Apprentice retained on programme - good apprentice progress towards completing qualification – clear progression routes planned for each apprentice (internal job progression and/or progression to higher levels of study) </w:t>
            </w:r>
          </w:p>
        </w:tc>
        <w:tc>
          <w:tcPr>
            <w:tcW w:w="1946" w:type="dxa"/>
          </w:tcPr>
          <w:p w14:paraId="241BCEE2" w14:textId="77777777" w:rsidR="00706813" w:rsidRPr="00706813" w:rsidRDefault="00155173" w:rsidP="004F56C5">
            <w:pPr>
              <w:rPr>
                <w:rFonts w:ascii="Arial" w:hAnsi="Arial" w:cs="Arial"/>
                <w:sz w:val="20"/>
                <w:szCs w:val="20"/>
              </w:rPr>
            </w:pPr>
            <w:r>
              <w:rPr>
                <w:rFonts w:ascii="Arial" w:hAnsi="Arial" w:cs="Arial"/>
                <w:sz w:val="20"/>
                <w:szCs w:val="20"/>
              </w:rPr>
              <w:t>Retention of apprentice – progress records – progression/or succession plan for apprentice and company</w:t>
            </w:r>
          </w:p>
        </w:tc>
        <w:tc>
          <w:tcPr>
            <w:tcW w:w="1390" w:type="dxa"/>
          </w:tcPr>
          <w:p w14:paraId="59DC7D75" w14:textId="77777777" w:rsidR="00706813" w:rsidRPr="00706813" w:rsidRDefault="00706813" w:rsidP="004F56C5">
            <w:pPr>
              <w:rPr>
                <w:rFonts w:ascii="Arial" w:hAnsi="Arial" w:cs="Arial"/>
                <w:sz w:val="20"/>
                <w:szCs w:val="20"/>
              </w:rPr>
            </w:pPr>
          </w:p>
        </w:tc>
      </w:tr>
    </w:tbl>
    <w:p w14:paraId="1016EC27" w14:textId="77777777" w:rsidR="0082114E" w:rsidRPr="00155173" w:rsidRDefault="0082114E" w:rsidP="00155173">
      <w:pPr>
        <w:rPr>
          <w:rFonts w:ascii="Arial" w:hAnsi="Arial" w:cs="Arial"/>
          <w:b/>
        </w:rPr>
      </w:pPr>
    </w:p>
    <w:sectPr w:rsidR="0082114E" w:rsidRPr="00155173" w:rsidSect="006605DD">
      <w:headerReference w:type="default" r:id="rId8"/>
      <w:footerReference w:type="default" r:id="rId9"/>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78FAC" w14:textId="77777777" w:rsidR="005B6D85" w:rsidRDefault="005B6D85" w:rsidP="00232C85">
      <w:r>
        <w:separator/>
      </w:r>
    </w:p>
  </w:endnote>
  <w:endnote w:type="continuationSeparator" w:id="0">
    <w:p w14:paraId="14CC88C1" w14:textId="77777777" w:rsidR="005B6D85" w:rsidRDefault="005B6D85"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7F4DF" w14:textId="66714326" w:rsidR="002F6BF8" w:rsidRPr="002F6BF8" w:rsidRDefault="002F6BF8" w:rsidP="002F6BF8">
    <w:pPr>
      <w:spacing w:before="120" w:after="120"/>
      <w:rPr>
        <w:rFonts w:eastAsia="MS Mincho"/>
        <w:i/>
        <w:sz w:val="18"/>
        <w:lang w:val="en-US" w:eastAsia="de-DE"/>
      </w:rPr>
    </w:pP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486D3" w14:textId="77777777" w:rsidR="005B6D85" w:rsidRDefault="005B6D85" w:rsidP="00232C85">
      <w:r>
        <w:separator/>
      </w:r>
    </w:p>
  </w:footnote>
  <w:footnote w:type="continuationSeparator" w:id="0">
    <w:p w14:paraId="6AC0138C" w14:textId="77777777" w:rsidR="005B6D85" w:rsidRDefault="005B6D85"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B2E2F" w14:textId="51996043" w:rsidR="00232C85" w:rsidRDefault="002F6BF8" w:rsidP="00232C85">
    <w:pPr>
      <w:pStyle w:val="Footer"/>
      <w:rPr>
        <w:rFonts w:ascii="Arial Narrow" w:hAnsi="Arial Narrow"/>
        <w:noProof/>
        <w:sz w:val="18"/>
        <w:szCs w:val="18"/>
        <w:lang w:eastAsia="en-GB"/>
      </w:rPr>
    </w:pPr>
    <w:r w:rsidRPr="00322720">
      <w:rPr>
        <w:noProof/>
      </w:rPr>
      <w:drawing>
        <wp:anchor distT="0" distB="0" distL="114300" distR="114300" simplePos="0" relativeHeight="251661312" behindDoc="1" locked="0" layoutInCell="1" allowOverlap="1" wp14:anchorId="596BB5B8" wp14:editId="5BC21ABB">
          <wp:simplePos x="0" y="0"/>
          <wp:positionH relativeFrom="column">
            <wp:posOffset>1615440</wp:posOffset>
          </wp:positionH>
          <wp:positionV relativeFrom="paragraph">
            <wp:posOffset>6985</wp:posOffset>
          </wp:positionV>
          <wp:extent cx="1981200" cy="589280"/>
          <wp:effectExtent l="0" t="0" r="0" b="1270"/>
          <wp:wrapNone/>
          <wp:docPr id="1" name="Picture 1"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280"/>
                  </a:xfrm>
                  <a:prstGeom prst="rect">
                    <a:avLst/>
                  </a:prstGeom>
                  <a:noFill/>
                  <a:ln>
                    <a:noFill/>
                  </a:ln>
                </pic:spPr>
              </pic:pic>
            </a:graphicData>
          </a:graphic>
        </wp:anchor>
      </w:drawing>
    </w:r>
    <w:r w:rsidR="00DB24CE">
      <w:rPr>
        <w:noProof/>
      </w:rPr>
      <w:drawing>
        <wp:anchor distT="0" distB="0" distL="114300" distR="114300" simplePos="0" relativeHeight="251659264" behindDoc="0" locked="0" layoutInCell="1" allowOverlap="1" wp14:anchorId="7A5B8396" wp14:editId="23D40C60">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DB24CE">
      <w:rPr>
        <w:noProof/>
      </w:rPr>
      <w:drawing>
        <wp:anchor distT="0" distB="0" distL="114300" distR="114300" simplePos="0" relativeHeight="251660288" behindDoc="0" locked="0" layoutInCell="1" allowOverlap="1" wp14:anchorId="18EB9485" wp14:editId="20AD7D66">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r w:rsidR="00232C85">
      <w:rPr>
        <w:b/>
        <w:szCs w:val="20"/>
      </w:rPr>
      <w:ptab w:relativeTo="margin" w:alignment="center" w:leader="none"/>
    </w:r>
    <w:r w:rsidR="00232C85">
      <w:rPr>
        <w:b/>
        <w:szCs w:val="20"/>
      </w:rPr>
      <w:ptab w:relativeTo="margin" w:alignment="right" w:leader="none"/>
    </w:r>
  </w:p>
  <w:p w14:paraId="45729978" w14:textId="36D98393" w:rsidR="00DB24CE" w:rsidRDefault="00DB24CE" w:rsidP="00232C85">
    <w:pPr>
      <w:pStyle w:val="Footer"/>
      <w:rPr>
        <w:b/>
        <w:sz w:val="20"/>
        <w:szCs w:val="20"/>
      </w:rPr>
    </w:pPr>
  </w:p>
  <w:p w14:paraId="21A72A8E" w14:textId="7DFB0AE4" w:rsidR="00DB24CE" w:rsidRDefault="002F6BF8" w:rsidP="002F6BF8">
    <w:pPr>
      <w:pStyle w:val="Footer"/>
      <w:tabs>
        <w:tab w:val="clear" w:pos="9026"/>
        <w:tab w:val="left" w:pos="4513"/>
      </w:tabs>
      <w:rPr>
        <w:b/>
        <w:sz w:val="20"/>
        <w:szCs w:val="20"/>
      </w:rPr>
    </w:pPr>
    <w:r>
      <w:rPr>
        <w:b/>
        <w:sz w:val="20"/>
        <w:szCs w:val="20"/>
      </w:rPr>
      <w:tab/>
    </w:r>
  </w:p>
  <w:p w14:paraId="2E83B9A2" w14:textId="0E753AA5" w:rsidR="00DB24CE" w:rsidRDefault="00DB24CE" w:rsidP="00232C85">
    <w:pPr>
      <w:pStyle w:val="Footer"/>
      <w:rPr>
        <w:b/>
        <w:sz w:val="20"/>
        <w:szCs w:val="20"/>
      </w:rPr>
    </w:pPr>
  </w:p>
  <w:p w14:paraId="425787A9" w14:textId="77777777" w:rsidR="00DB24CE" w:rsidRDefault="00DB24CE" w:rsidP="00232C85">
    <w:pPr>
      <w:pStyle w:val="Footer"/>
      <w:rPr>
        <w:b/>
        <w:sz w:val="20"/>
        <w:szCs w:val="20"/>
      </w:rPr>
    </w:pPr>
  </w:p>
  <w:p w14:paraId="5D77864E" w14:textId="77777777" w:rsidR="00232C85" w:rsidRDefault="00232C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F3376D"/>
    <w:multiLevelType w:val="hybridMultilevel"/>
    <w:tmpl w:val="BE08BD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1"/>
  </w:num>
  <w:num w:numId="5">
    <w:abstractNumId w:val="5"/>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F7F"/>
    <w:rsid w:val="000258DC"/>
    <w:rsid w:val="000367A8"/>
    <w:rsid w:val="0004031F"/>
    <w:rsid w:val="000922D1"/>
    <w:rsid w:val="000C4D0D"/>
    <w:rsid w:val="000E1054"/>
    <w:rsid w:val="001334B4"/>
    <w:rsid w:val="00155173"/>
    <w:rsid w:val="001C450E"/>
    <w:rsid w:val="001E5D2B"/>
    <w:rsid w:val="00215D47"/>
    <w:rsid w:val="00232C85"/>
    <w:rsid w:val="002A181F"/>
    <w:rsid w:val="002E3F5B"/>
    <w:rsid w:val="002F6BF8"/>
    <w:rsid w:val="00456CD5"/>
    <w:rsid w:val="00460930"/>
    <w:rsid w:val="004B7DDF"/>
    <w:rsid w:val="004F56C5"/>
    <w:rsid w:val="00530F65"/>
    <w:rsid w:val="005B0226"/>
    <w:rsid w:val="005B6D85"/>
    <w:rsid w:val="005C5F7F"/>
    <w:rsid w:val="00655026"/>
    <w:rsid w:val="006605DD"/>
    <w:rsid w:val="007032ED"/>
    <w:rsid w:val="00706813"/>
    <w:rsid w:val="00714B8B"/>
    <w:rsid w:val="0072390F"/>
    <w:rsid w:val="00767ABA"/>
    <w:rsid w:val="00795666"/>
    <w:rsid w:val="007A70C0"/>
    <w:rsid w:val="007F2839"/>
    <w:rsid w:val="0082114E"/>
    <w:rsid w:val="008527EF"/>
    <w:rsid w:val="00887A3F"/>
    <w:rsid w:val="0091128B"/>
    <w:rsid w:val="009145D5"/>
    <w:rsid w:val="009904CE"/>
    <w:rsid w:val="00AC580B"/>
    <w:rsid w:val="00B12763"/>
    <w:rsid w:val="00B409A0"/>
    <w:rsid w:val="00B518F9"/>
    <w:rsid w:val="00B65DD9"/>
    <w:rsid w:val="00B67C50"/>
    <w:rsid w:val="00B96D53"/>
    <w:rsid w:val="00CA5350"/>
    <w:rsid w:val="00CA7085"/>
    <w:rsid w:val="00D17E22"/>
    <w:rsid w:val="00D26C6A"/>
    <w:rsid w:val="00DA4691"/>
    <w:rsid w:val="00DB24CE"/>
    <w:rsid w:val="00DD20DA"/>
    <w:rsid w:val="00DD2B3F"/>
    <w:rsid w:val="00DF50FD"/>
    <w:rsid w:val="00E12F75"/>
    <w:rsid w:val="00E625A9"/>
    <w:rsid w:val="00F03AFA"/>
    <w:rsid w:val="00F17AAC"/>
    <w:rsid w:val="00FD7757"/>
    <w:rsid w:val="00FE12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5561F"/>
  <w15:docId w15:val="{E7EDEE54-500E-453F-A238-CB74BB9EF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nhideWhenUsed/>
    <w:rsid w:val="00232C85"/>
    <w:pPr>
      <w:tabs>
        <w:tab w:val="center" w:pos="4513"/>
        <w:tab w:val="right" w:pos="9026"/>
      </w:tabs>
    </w:pPr>
  </w:style>
  <w:style w:type="character" w:customStyle="1" w:styleId="FooterChar">
    <w:name w:val="Footer Char"/>
    <w:basedOn w:val="DefaultParagraphFont"/>
    <w:link w:val="Footer"/>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table" w:styleId="TableGrid">
    <w:name w:val="Table Grid"/>
    <w:basedOn w:val="TableNormal"/>
    <w:uiPriority w:val="39"/>
    <w:rsid w:val="00706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55173"/>
    <w:rPr>
      <w:color w:val="0000FF" w:themeColor="hyperlink"/>
      <w:u w:val="single"/>
    </w:rPr>
  </w:style>
  <w:style w:type="character" w:styleId="Mention">
    <w:name w:val="Mention"/>
    <w:basedOn w:val="DefaultParagraphFont"/>
    <w:uiPriority w:val="99"/>
    <w:semiHidden/>
    <w:unhideWhenUsed/>
    <w:rsid w:val="00155173"/>
    <w:rPr>
      <w:color w:val="2B579A"/>
      <w:shd w:val="clear" w:color="auto" w:fill="E6E6E6"/>
    </w:rPr>
  </w:style>
  <w:style w:type="paragraph" w:styleId="NormalWeb">
    <w:name w:val="Normal (Web)"/>
    <w:basedOn w:val="Normal"/>
    <w:uiPriority w:val="99"/>
    <w:semiHidden/>
    <w:unhideWhenUsed/>
    <w:rsid w:val="002E3F5B"/>
    <w:pPr>
      <w:spacing w:before="100" w:beforeAutospacing="1" w:after="100" w:afterAutospacing="1"/>
    </w:pPr>
    <w:rPr>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216714">
      <w:bodyDiv w:val="1"/>
      <w:marLeft w:val="0"/>
      <w:marRight w:val="0"/>
      <w:marTop w:val="0"/>
      <w:marBottom w:val="0"/>
      <w:divBdr>
        <w:top w:val="none" w:sz="0" w:space="0" w:color="auto"/>
        <w:left w:val="none" w:sz="0" w:space="0" w:color="auto"/>
        <w:bottom w:val="none" w:sz="0" w:space="0" w:color="auto"/>
        <w:right w:val="none" w:sz="0" w:space="0" w:color="auto"/>
      </w:divBdr>
      <w:divsChild>
        <w:div w:id="347606195">
          <w:marLeft w:val="547"/>
          <w:marRight w:val="0"/>
          <w:marTop w:val="0"/>
          <w:marBottom w:val="0"/>
          <w:divBdr>
            <w:top w:val="none" w:sz="0" w:space="0" w:color="auto"/>
            <w:left w:val="none" w:sz="0" w:space="0" w:color="auto"/>
            <w:bottom w:val="none" w:sz="0" w:space="0" w:color="auto"/>
            <w:right w:val="none" w:sz="0" w:space="0" w:color="auto"/>
          </w:divBdr>
        </w:div>
      </w:divsChild>
    </w:div>
    <w:div w:id="725882649">
      <w:bodyDiv w:val="1"/>
      <w:marLeft w:val="0"/>
      <w:marRight w:val="0"/>
      <w:marTop w:val="0"/>
      <w:marBottom w:val="0"/>
      <w:divBdr>
        <w:top w:val="none" w:sz="0" w:space="0" w:color="auto"/>
        <w:left w:val="none" w:sz="0" w:space="0" w:color="auto"/>
        <w:bottom w:val="none" w:sz="0" w:space="0" w:color="auto"/>
        <w:right w:val="none" w:sz="0" w:space="0" w:color="auto"/>
      </w:divBdr>
      <w:divsChild>
        <w:div w:id="909123067">
          <w:marLeft w:val="547"/>
          <w:marRight w:val="0"/>
          <w:marTop w:val="0"/>
          <w:marBottom w:val="0"/>
          <w:divBdr>
            <w:top w:val="none" w:sz="0" w:space="0" w:color="auto"/>
            <w:left w:val="none" w:sz="0" w:space="0" w:color="auto"/>
            <w:bottom w:val="none" w:sz="0" w:space="0" w:color="auto"/>
            <w:right w:val="none" w:sz="0" w:space="0" w:color="auto"/>
          </w:divBdr>
        </w:div>
      </w:divsChild>
    </w:div>
    <w:div w:id="10894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eeharrison@textile-traini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454</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13</cp:revision>
  <cp:lastPrinted>2016-06-03T12:17:00Z</cp:lastPrinted>
  <dcterms:created xsi:type="dcterms:W3CDTF">2017-06-13T08:51:00Z</dcterms:created>
  <dcterms:modified xsi:type="dcterms:W3CDTF">2019-01-16T10:01:00Z</dcterms:modified>
</cp:coreProperties>
</file>