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7E91" w:rsidRDefault="00057E91" w:rsidP="003818CC">
      <w:pPr>
        <w:pStyle w:val="NoSpacing"/>
        <w:jc w:val="center"/>
        <w:rPr>
          <w:rFonts w:ascii="Arial" w:hAnsi="Arial" w:cs="Arial"/>
          <w:b/>
          <w:sz w:val="32"/>
          <w:u w:val="single"/>
        </w:rPr>
      </w:pPr>
    </w:p>
    <w:p w:rsidR="00DA33CD" w:rsidRDefault="00DA33CD" w:rsidP="00DA33CD">
      <w:pPr>
        <w:pStyle w:val="NormalWeb"/>
        <w:spacing w:before="0" w:beforeAutospacing="0" w:after="0" w:afterAutospacing="0"/>
        <w:textAlignment w:val="baseline"/>
        <w:rPr>
          <w:rFonts w:asciiTheme="minorHAnsi" w:eastAsia="+mn-ea" w:hAnsiTheme="minorHAnsi" w:cs="+mn-cs"/>
          <w:b/>
          <w:bCs/>
          <w:color w:val="000000"/>
          <w:kern w:val="24"/>
          <w:sz w:val="56"/>
          <w:szCs w:val="56"/>
          <w:lang w:val="en-GB"/>
        </w:rPr>
      </w:pPr>
    </w:p>
    <w:p w:rsidR="001505B5" w:rsidRDefault="001505B5" w:rsidP="001505B5">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Pr>
          <w:rFonts w:asciiTheme="minorHAnsi" w:eastAsia="+mn-ea" w:hAnsiTheme="minorHAnsi" w:cs="+mn-cs"/>
          <w:b/>
          <w:bCs/>
          <w:color w:val="000000"/>
          <w:kern w:val="24"/>
          <w:sz w:val="56"/>
          <w:szCs w:val="56"/>
          <w:lang w:val="en-GB"/>
        </w:rPr>
        <w:t xml:space="preserve">Integrated strategy Initiative for Strengthening the supply of </w:t>
      </w:r>
      <w:proofErr w:type="spellStart"/>
      <w:r>
        <w:rPr>
          <w:rFonts w:asciiTheme="minorHAnsi" w:eastAsia="+mn-ea" w:hAnsiTheme="minorHAnsi" w:cs="+mn-cs"/>
          <w:b/>
          <w:bCs/>
          <w:color w:val="000000"/>
          <w:kern w:val="24"/>
          <w:sz w:val="56"/>
          <w:szCs w:val="56"/>
          <w:lang w:val="en-GB"/>
        </w:rPr>
        <w:t>APPrenticeships</w:t>
      </w:r>
      <w:proofErr w:type="spellEnd"/>
      <w:r>
        <w:rPr>
          <w:rFonts w:asciiTheme="minorHAnsi" w:eastAsia="+mn-ea" w:hAnsiTheme="minorHAnsi" w:cs="+mn-cs"/>
          <w:b/>
          <w:bCs/>
          <w:color w:val="000000"/>
          <w:kern w:val="24"/>
          <w:sz w:val="56"/>
          <w:szCs w:val="56"/>
          <w:lang w:val="en-GB"/>
        </w:rPr>
        <w:t xml:space="preserve"> in </w:t>
      </w:r>
      <w:proofErr w:type="spellStart"/>
      <w:r>
        <w:rPr>
          <w:rFonts w:asciiTheme="minorHAnsi" w:eastAsia="+mn-ea" w:hAnsiTheme="minorHAnsi" w:cs="+mn-cs"/>
          <w:b/>
          <w:bCs/>
          <w:color w:val="000000"/>
          <w:kern w:val="24"/>
          <w:sz w:val="56"/>
          <w:szCs w:val="56"/>
          <w:lang w:val="en-GB"/>
        </w:rPr>
        <w:t>TEXtile</w:t>
      </w:r>
      <w:proofErr w:type="spellEnd"/>
      <w:r>
        <w:rPr>
          <w:rFonts w:asciiTheme="minorHAnsi" w:eastAsia="+mn-ea" w:hAnsiTheme="minorHAnsi" w:cs="+mn-cs"/>
          <w:b/>
          <w:bCs/>
          <w:color w:val="000000"/>
          <w:kern w:val="24"/>
          <w:sz w:val="56"/>
          <w:szCs w:val="56"/>
          <w:lang w:val="en-GB"/>
        </w:rPr>
        <w:t xml:space="preserve"> sector</w:t>
      </w:r>
    </w:p>
    <w:p w:rsidR="001505B5" w:rsidRDefault="001505B5" w:rsidP="001505B5">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rsidR="001505B5" w:rsidRDefault="001505B5" w:rsidP="001505B5">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rsidR="001505B5" w:rsidRDefault="001505B5" w:rsidP="001505B5">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rsidR="001505B5" w:rsidRDefault="001505B5" w:rsidP="001505B5">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Pr>
          <w:rFonts w:asciiTheme="minorHAnsi" w:eastAsia="+mn-ea" w:hAnsiTheme="minorHAnsi" w:cs="+mn-cs"/>
          <w:b/>
          <w:bCs/>
          <w:color w:val="000000"/>
          <w:kern w:val="24"/>
          <w:sz w:val="56"/>
          <w:szCs w:val="56"/>
          <w:lang w:val="en-GB"/>
        </w:rPr>
        <w:t>TEXAPP - WP3</w:t>
      </w:r>
    </w:p>
    <w:p w:rsidR="00F93575" w:rsidRDefault="00F93575" w:rsidP="00F93575">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tbl>
      <w:tblPr>
        <w:tblStyle w:val="TableGrid"/>
        <w:tblW w:w="0" w:type="auto"/>
        <w:jc w:val="center"/>
        <w:tblLook w:val="04A0" w:firstRow="1" w:lastRow="0" w:firstColumn="1" w:lastColumn="0" w:noHBand="0" w:noVBand="1"/>
      </w:tblPr>
      <w:tblGrid>
        <w:gridCol w:w="8020"/>
      </w:tblGrid>
      <w:tr w:rsidR="003A0C92" w:rsidRPr="00F60CC9" w:rsidTr="003A0C92">
        <w:trPr>
          <w:trHeight w:val="639"/>
          <w:jc w:val="center"/>
        </w:trPr>
        <w:tc>
          <w:tcPr>
            <w:tcW w:w="8020"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rsidR="003A0C92" w:rsidRPr="001505B5" w:rsidRDefault="001505B5" w:rsidP="001505B5">
            <w:pPr>
              <w:pStyle w:val="NormalWeb"/>
              <w:ind w:left="720"/>
              <w:jc w:val="center"/>
              <w:rPr>
                <w:rFonts w:asciiTheme="minorHAnsi" w:eastAsia="+mn-ea" w:hAnsiTheme="minorHAnsi" w:cstheme="minorHAnsi"/>
                <w:b/>
                <w:bCs/>
                <w:color w:val="000000"/>
                <w:kern w:val="24"/>
                <w:sz w:val="40"/>
                <w:szCs w:val="40"/>
                <w:lang w:val="en-GB"/>
              </w:rPr>
            </w:pPr>
            <w:r w:rsidRPr="001505B5">
              <w:rPr>
                <w:rFonts w:asciiTheme="minorHAnsi" w:eastAsia="+mn-ea" w:hAnsiTheme="minorHAnsi" w:cstheme="minorHAnsi"/>
                <w:b/>
                <w:bCs/>
                <w:color w:val="000000"/>
                <w:kern w:val="24"/>
                <w:sz w:val="36"/>
                <w:szCs w:val="40"/>
                <w:lang w:val="en-GB"/>
              </w:rPr>
              <w:t>Case Studies and good practices examples</w:t>
            </w:r>
          </w:p>
        </w:tc>
      </w:tr>
    </w:tbl>
    <w:p w:rsidR="00F93575" w:rsidRPr="001505B5" w:rsidRDefault="00F93575" w:rsidP="00F93575">
      <w:pPr>
        <w:pStyle w:val="NormalWeb"/>
        <w:spacing w:before="0" w:beforeAutospacing="0" w:after="0" w:afterAutospacing="0"/>
        <w:jc w:val="center"/>
        <w:textAlignment w:val="baseline"/>
        <w:rPr>
          <w:rFonts w:eastAsia="+mn-ea" w:cs="+mn-cs"/>
          <w:b/>
          <w:bCs/>
          <w:color w:val="000000"/>
          <w:kern w:val="24"/>
          <w:sz w:val="56"/>
          <w:szCs w:val="56"/>
          <w:lang w:val="en-GB"/>
        </w:rPr>
      </w:pPr>
    </w:p>
    <w:p w:rsidR="00DA33CD" w:rsidRPr="001505B5" w:rsidRDefault="00DA33CD" w:rsidP="00DA33CD">
      <w:pPr>
        <w:pStyle w:val="NormalWeb"/>
        <w:spacing w:before="0" w:beforeAutospacing="0" w:after="0" w:afterAutospacing="0"/>
        <w:jc w:val="center"/>
        <w:textAlignment w:val="baseline"/>
        <w:rPr>
          <w:rFonts w:eastAsia="+mn-ea" w:cs="+mn-cs"/>
          <w:b/>
          <w:bCs/>
          <w:color w:val="000000"/>
          <w:kern w:val="24"/>
          <w:sz w:val="56"/>
          <w:szCs w:val="56"/>
          <w:lang w:val="en-GB"/>
        </w:rPr>
      </w:pPr>
    </w:p>
    <w:tbl>
      <w:tblPr>
        <w:tblStyle w:val="TableGrid"/>
        <w:tblW w:w="0" w:type="auto"/>
        <w:jc w:val="center"/>
        <w:tblLook w:val="04A0" w:firstRow="1" w:lastRow="0" w:firstColumn="1" w:lastColumn="0" w:noHBand="0" w:noVBand="1"/>
      </w:tblPr>
      <w:tblGrid>
        <w:gridCol w:w="1989"/>
        <w:gridCol w:w="6237"/>
      </w:tblGrid>
      <w:tr w:rsidR="001505B5" w:rsidTr="002771B5">
        <w:trPr>
          <w:jc w:val="center"/>
        </w:trPr>
        <w:tc>
          <w:tcPr>
            <w:tcW w:w="1702"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1505B5" w:rsidRDefault="001505B5" w:rsidP="002771B5">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Prepared by:</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rsidR="001505B5" w:rsidRDefault="00E3426F" w:rsidP="002771B5">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CITEVE</w:t>
            </w:r>
          </w:p>
        </w:tc>
      </w:tr>
      <w:tr w:rsidR="001505B5" w:rsidTr="002771B5">
        <w:trPr>
          <w:jc w:val="center"/>
        </w:trPr>
        <w:tc>
          <w:tcPr>
            <w:tcW w:w="1702"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1505B5" w:rsidRDefault="001505B5" w:rsidP="002771B5">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Contributors:</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rsidR="001505B5" w:rsidRDefault="00E3426F" w:rsidP="002771B5">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All partners</w:t>
            </w:r>
          </w:p>
        </w:tc>
      </w:tr>
      <w:tr w:rsidR="001505B5" w:rsidRPr="00F60CC9" w:rsidTr="002771B5">
        <w:trPr>
          <w:jc w:val="center"/>
        </w:trPr>
        <w:tc>
          <w:tcPr>
            <w:tcW w:w="1702"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1505B5" w:rsidRDefault="001505B5" w:rsidP="00FC017A">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 xml:space="preserve">Work Package </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rsidR="001505B5" w:rsidRDefault="001505B5" w:rsidP="002771B5">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WP3</w:t>
            </w:r>
            <w:r w:rsidR="00FC017A">
              <w:rPr>
                <w:rFonts w:asciiTheme="minorHAnsi" w:hAnsiTheme="minorHAnsi"/>
                <w:sz w:val="32"/>
                <w:szCs w:val="32"/>
                <w:lang w:val="en-GB"/>
              </w:rPr>
              <w:t>.2 Competence Centre for Apprenticeships (TEXAPP HUB)</w:t>
            </w:r>
          </w:p>
          <w:p w:rsidR="001505B5" w:rsidRDefault="001505B5" w:rsidP="001505B5">
            <w:pPr>
              <w:pStyle w:val="NormalWeb"/>
              <w:spacing w:before="0" w:beforeAutospacing="0" w:after="0" w:afterAutospacing="0"/>
              <w:textAlignment w:val="baseline"/>
              <w:rPr>
                <w:rFonts w:asciiTheme="minorHAnsi" w:hAnsiTheme="minorHAnsi"/>
                <w:sz w:val="32"/>
                <w:szCs w:val="32"/>
                <w:lang w:val="en-GB"/>
              </w:rPr>
            </w:pPr>
          </w:p>
        </w:tc>
      </w:tr>
      <w:tr w:rsidR="001505B5" w:rsidTr="002771B5">
        <w:trPr>
          <w:jc w:val="center"/>
        </w:trPr>
        <w:tc>
          <w:tcPr>
            <w:tcW w:w="1702"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1505B5" w:rsidRDefault="001505B5" w:rsidP="002771B5">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Date:</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rsidR="001505B5" w:rsidRDefault="001505B5" w:rsidP="002771B5">
            <w:pPr>
              <w:pStyle w:val="NormalWeb"/>
              <w:spacing w:before="0" w:beforeAutospacing="0" w:after="0" w:afterAutospacing="0"/>
              <w:textAlignment w:val="baseline"/>
              <w:rPr>
                <w:rFonts w:asciiTheme="minorHAnsi" w:hAnsiTheme="minorHAnsi"/>
                <w:sz w:val="32"/>
                <w:szCs w:val="32"/>
                <w:lang w:val="en-GB"/>
              </w:rPr>
            </w:pPr>
            <w:r w:rsidRPr="00EF27CF">
              <w:rPr>
                <w:rFonts w:asciiTheme="minorHAnsi" w:hAnsiTheme="minorHAnsi"/>
                <w:sz w:val="32"/>
                <w:szCs w:val="32"/>
                <w:lang w:val="en-GB"/>
              </w:rPr>
              <w:t>16-04-2018</w:t>
            </w:r>
          </w:p>
        </w:tc>
      </w:tr>
    </w:tbl>
    <w:p w:rsidR="00DA33CD" w:rsidRDefault="00DA33CD" w:rsidP="00DA33CD">
      <w:pPr>
        <w:jc w:val="center"/>
        <w:rPr>
          <w:rFonts w:ascii="Arial" w:hAnsi="Arial" w:cs="Arial"/>
          <w:b/>
          <w:iCs/>
        </w:rPr>
      </w:pPr>
    </w:p>
    <w:p w:rsidR="001C31E0" w:rsidRDefault="001C31E0" w:rsidP="001C31E0">
      <w:pPr>
        <w:ind w:left="720"/>
        <w:rPr>
          <w:rFonts w:cstheme="minorHAnsi"/>
        </w:rPr>
      </w:pPr>
    </w:p>
    <w:p w:rsidR="00FC017A" w:rsidRDefault="00FC017A" w:rsidP="001C31E0">
      <w:pPr>
        <w:ind w:left="720"/>
        <w:rPr>
          <w:rFonts w:cstheme="minorHAnsi"/>
        </w:rPr>
      </w:pPr>
    </w:p>
    <w:p w:rsidR="00FC017A" w:rsidRDefault="00FC017A" w:rsidP="001C31E0">
      <w:pPr>
        <w:ind w:left="720"/>
        <w:rPr>
          <w:rFonts w:cstheme="minorHAnsi"/>
          <w:sz w:val="36"/>
        </w:rPr>
      </w:pPr>
    </w:p>
    <w:p w:rsidR="00534D5B" w:rsidRDefault="00534D5B" w:rsidP="001C31E0">
      <w:pPr>
        <w:ind w:left="720"/>
        <w:rPr>
          <w:rFonts w:cstheme="minorHAnsi"/>
          <w:sz w:val="36"/>
        </w:rPr>
      </w:pPr>
    </w:p>
    <w:p w:rsidR="00534D5B" w:rsidRPr="00294762" w:rsidRDefault="00534D5B" w:rsidP="001C31E0">
      <w:pPr>
        <w:ind w:left="720"/>
        <w:rPr>
          <w:rFonts w:cstheme="minorHAnsi"/>
          <w:sz w:val="36"/>
        </w:rPr>
      </w:pPr>
      <w:bookmarkStart w:id="0" w:name="_GoBack"/>
      <w:bookmarkEnd w:id="0"/>
    </w:p>
    <w:tbl>
      <w:tblPr>
        <w:tblStyle w:val="TabeladeGrelha2-Destaque41"/>
        <w:tblW w:w="9841" w:type="dxa"/>
        <w:tblLayout w:type="fixed"/>
        <w:tblLook w:val="04A0" w:firstRow="1" w:lastRow="0" w:firstColumn="1" w:lastColumn="0" w:noHBand="0" w:noVBand="1"/>
      </w:tblPr>
      <w:tblGrid>
        <w:gridCol w:w="4962"/>
        <w:gridCol w:w="1559"/>
        <w:gridCol w:w="3320"/>
      </w:tblGrid>
      <w:tr w:rsidR="00FC017A" w:rsidRPr="00F60CC9" w:rsidTr="00294762">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9841" w:type="dxa"/>
            <w:gridSpan w:val="3"/>
          </w:tcPr>
          <w:p w:rsidR="00FC017A" w:rsidRPr="00294762" w:rsidRDefault="00FC017A" w:rsidP="00FC017A">
            <w:pPr>
              <w:jc w:val="center"/>
              <w:rPr>
                <w:rFonts w:cstheme="minorHAnsi"/>
                <w:sz w:val="36"/>
                <w:lang w:val="en-GB"/>
              </w:rPr>
            </w:pPr>
            <w:r w:rsidRPr="00294762">
              <w:rPr>
                <w:rFonts w:cstheme="minorHAnsi"/>
                <w:sz w:val="36"/>
                <w:lang w:val="en-GB"/>
              </w:rPr>
              <w:lastRenderedPageBreak/>
              <w:t>Case studies and/or good practices examples</w:t>
            </w:r>
          </w:p>
        </w:tc>
      </w:tr>
      <w:tr w:rsidR="00FC017A" w:rsidRPr="00FC017A" w:rsidTr="00294762">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962" w:type="dxa"/>
            <w:vAlign w:val="center"/>
          </w:tcPr>
          <w:p w:rsidR="00FC017A" w:rsidRPr="00FC017A" w:rsidRDefault="00FC017A" w:rsidP="000E4DFE">
            <w:pPr>
              <w:jc w:val="center"/>
              <w:rPr>
                <w:rFonts w:cstheme="minorHAnsi"/>
                <w:lang w:val="en-GB"/>
              </w:rPr>
            </w:pPr>
            <w:r w:rsidRPr="00FC017A">
              <w:rPr>
                <w:rFonts w:cstheme="minorHAnsi"/>
                <w:lang w:val="en-GB"/>
              </w:rPr>
              <w:t xml:space="preserve"> (</w:t>
            </w:r>
            <w:r>
              <w:rPr>
                <w:rFonts w:cstheme="minorHAnsi"/>
                <w:lang w:val="en-GB"/>
              </w:rPr>
              <w:t>title</w:t>
            </w:r>
            <w:r w:rsidR="00333DE1">
              <w:rPr>
                <w:rStyle w:val="FootnoteReference"/>
                <w:rFonts w:cstheme="minorHAnsi"/>
                <w:lang w:val="en-GB"/>
              </w:rPr>
              <w:footnoteReference w:id="1"/>
            </w:r>
            <w:r>
              <w:rPr>
                <w:rFonts w:cstheme="minorHAnsi"/>
                <w:lang w:val="en-GB"/>
              </w:rPr>
              <w:t>/</w:t>
            </w:r>
            <w:r w:rsidRPr="00FC017A">
              <w:rPr>
                <w:rFonts w:cstheme="minorHAnsi"/>
                <w:lang w:val="en-GB"/>
              </w:rPr>
              <w:t>author</w:t>
            </w:r>
            <w:r w:rsidR="00333DE1">
              <w:rPr>
                <w:rStyle w:val="FootnoteReference"/>
                <w:rFonts w:cstheme="minorHAnsi"/>
                <w:lang w:val="en-GB"/>
              </w:rPr>
              <w:footnoteReference w:id="2"/>
            </w:r>
            <w:r w:rsidRPr="00FC017A">
              <w:rPr>
                <w:rFonts w:cstheme="minorHAnsi"/>
                <w:lang w:val="en-GB"/>
              </w:rPr>
              <w:t xml:space="preserve">/institution and a </w:t>
            </w:r>
            <w:r w:rsidR="000E4DFE">
              <w:rPr>
                <w:rFonts w:cstheme="minorHAnsi"/>
                <w:lang w:val="en-GB"/>
              </w:rPr>
              <w:t>brief</w:t>
            </w:r>
            <w:r w:rsidRPr="00FC017A">
              <w:rPr>
                <w:rFonts w:cstheme="minorHAnsi"/>
                <w:lang w:val="en-GB"/>
              </w:rPr>
              <w:t xml:space="preserve"> summary)</w:t>
            </w:r>
          </w:p>
        </w:tc>
        <w:tc>
          <w:tcPr>
            <w:tcW w:w="1559" w:type="dxa"/>
            <w:vAlign w:val="center"/>
          </w:tcPr>
          <w:p w:rsidR="00FC017A" w:rsidRPr="00FC017A" w:rsidRDefault="00FC017A" w:rsidP="00FC017A">
            <w:pPr>
              <w:jc w:val="center"/>
              <w:cnfStyle w:val="000000100000" w:firstRow="0" w:lastRow="0" w:firstColumn="0" w:lastColumn="0" w:oddVBand="0" w:evenVBand="0" w:oddHBand="1" w:evenHBand="0" w:firstRowFirstColumn="0" w:firstRowLastColumn="0" w:lastRowFirstColumn="0" w:lastRowLastColumn="0"/>
              <w:rPr>
                <w:rFonts w:cstheme="minorHAnsi"/>
                <w:b/>
                <w:lang w:val="en-GB"/>
              </w:rPr>
            </w:pPr>
            <w:r w:rsidRPr="00FC017A">
              <w:rPr>
                <w:rFonts w:cstheme="minorHAnsi"/>
                <w:b/>
                <w:lang w:val="en-GB"/>
              </w:rPr>
              <w:t>Partner country</w:t>
            </w:r>
          </w:p>
        </w:tc>
        <w:tc>
          <w:tcPr>
            <w:tcW w:w="3320" w:type="dxa"/>
            <w:vAlign w:val="center"/>
          </w:tcPr>
          <w:p w:rsidR="00FC017A" w:rsidRPr="00FC017A" w:rsidRDefault="00FC017A" w:rsidP="00FC017A">
            <w:pPr>
              <w:jc w:val="center"/>
              <w:cnfStyle w:val="000000100000" w:firstRow="0" w:lastRow="0" w:firstColumn="0" w:lastColumn="0" w:oddVBand="0" w:evenVBand="0" w:oddHBand="1" w:evenHBand="0" w:firstRowFirstColumn="0" w:firstRowLastColumn="0" w:lastRowFirstColumn="0" w:lastRowLastColumn="0"/>
              <w:rPr>
                <w:rFonts w:cstheme="minorHAnsi"/>
                <w:b/>
                <w:lang w:val="en-GB"/>
              </w:rPr>
            </w:pPr>
            <w:proofErr w:type="spellStart"/>
            <w:r w:rsidRPr="00FC017A">
              <w:rPr>
                <w:rFonts w:cstheme="minorHAnsi"/>
                <w:b/>
                <w:lang w:val="en-GB"/>
              </w:rPr>
              <w:t>url</w:t>
            </w:r>
            <w:proofErr w:type="spellEnd"/>
            <w:r w:rsidRPr="00FC017A">
              <w:rPr>
                <w:rFonts w:cstheme="minorHAnsi"/>
                <w:b/>
                <w:lang w:val="en-GB"/>
              </w:rPr>
              <w:t xml:space="preserve"> (if available)</w:t>
            </w:r>
          </w:p>
        </w:tc>
      </w:tr>
      <w:tr w:rsidR="00DA3AD5" w:rsidRPr="00DA3AD5" w:rsidTr="00294762">
        <w:trPr>
          <w:trHeight w:val="327"/>
        </w:trPr>
        <w:tc>
          <w:tcPr>
            <w:cnfStyle w:val="001000000000" w:firstRow="0" w:lastRow="0" w:firstColumn="1" w:lastColumn="0" w:oddVBand="0" w:evenVBand="0" w:oddHBand="0" w:evenHBand="0" w:firstRowFirstColumn="0" w:firstRowLastColumn="0" w:lastRowFirstColumn="0" w:lastRowLastColumn="0"/>
            <w:tcW w:w="4962" w:type="dxa"/>
          </w:tcPr>
          <w:p w:rsidR="00DA3AD5" w:rsidRPr="00645D5C" w:rsidRDefault="00DA3AD5" w:rsidP="00DA3AD5">
            <w:pPr>
              <w:rPr>
                <w:rFonts w:cstheme="minorHAnsi"/>
                <w:color w:val="333333"/>
                <w:lang w:val="en-US"/>
              </w:rPr>
            </w:pPr>
            <w:r w:rsidRPr="00294762">
              <w:rPr>
                <w:rFonts w:cstheme="minorHAnsi"/>
                <w:color w:val="333333"/>
                <w:lang w:val="en-GB"/>
              </w:rPr>
              <w:t xml:space="preserve">Title: </w:t>
            </w:r>
            <w:r w:rsidRPr="00534D5B">
              <w:rPr>
                <w:rFonts w:cstheme="minorHAnsi"/>
                <w:b w:val="0"/>
                <w:color w:val="333333"/>
                <w:lang w:val="en-GB"/>
              </w:rPr>
              <w:t>Skills shortages analysis</w:t>
            </w:r>
          </w:p>
          <w:p w:rsidR="00DA3AD5" w:rsidRPr="00294762" w:rsidRDefault="00DA3AD5" w:rsidP="00DA3AD5">
            <w:pPr>
              <w:rPr>
                <w:rFonts w:cstheme="minorHAnsi"/>
                <w:color w:val="333333"/>
                <w:lang w:val="en-GB"/>
              </w:rPr>
            </w:pPr>
            <w:r w:rsidRPr="00294762">
              <w:rPr>
                <w:rFonts w:cstheme="minorHAnsi"/>
                <w:color w:val="333333"/>
                <w:lang w:val="en-GB"/>
              </w:rPr>
              <w:t>Author:</w:t>
            </w:r>
            <w:r>
              <w:rPr>
                <w:rFonts w:cstheme="minorHAnsi"/>
                <w:color w:val="333333"/>
                <w:lang w:val="en-GB"/>
              </w:rPr>
              <w:t xml:space="preserve"> </w:t>
            </w:r>
            <w:proofErr w:type="spellStart"/>
            <w:r w:rsidRPr="00534D5B">
              <w:rPr>
                <w:rFonts w:cstheme="minorHAnsi"/>
                <w:b w:val="0"/>
                <w:color w:val="333333"/>
                <w:lang w:val="en-GB"/>
              </w:rPr>
              <w:t>Snezana</w:t>
            </w:r>
            <w:proofErr w:type="spellEnd"/>
            <w:r w:rsidRPr="00534D5B">
              <w:rPr>
                <w:rFonts w:cstheme="minorHAnsi"/>
                <w:b w:val="0"/>
                <w:color w:val="333333"/>
                <w:lang w:val="en-GB"/>
              </w:rPr>
              <w:t xml:space="preserve"> </w:t>
            </w:r>
            <w:proofErr w:type="spellStart"/>
            <w:r w:rsidRPr="00534D5B">
              <w:rPr>
                <w:rFonts w:cstheme="minorHAnsi"/>
                <w:b w:val="0"/>
                <w:color w:val="333333"/>
                <w:lang w:val="en-GB"/>
              </w:rPr>
              <w:t>Selakovic</w:t>
            </w:r>
            <w:proofErr w:type="spellEnd"/>
            <w:r w:rsidRPr="00534D5B">
              <w:rPr>
                <w:rFonts w:cstheme="minorHAnsi"/>
                <w:b w:val="0"/>
                <w:color w:val="333333"/>
                <w:lang w:val="en-GB"/>
              </w:rPr>
              <w:t>/Peter Bolton</w:t>
            </w:r>
          </w:p>
          <w:p w:rsidR="00DA3AD5" w:rsidRPr="00DA3AD5" w:rsidRDefault="00DA3AD5" w:rsidP="00DA3AD5">
            <w:pPr>
              <w:jc w:val="both"/>
              <w:rPr>
                <w:rFonts w:cstheme="minorHAnsi"/>
                <w:color w:val="333333"/>
                <w:lang w:val="en-GB"/>
              </w:rPr>
            </w:pPr>
            <w:r w:rsidRPr="00294762">
              <w:rPr>
                <w:rFonts w:cstheme="minorHAnsi"/>
                <w:color w:val="333333"/>
                <w:lang w:val="en-GB"/>
              </w:rPr>
              <w:t xml:space="preserve">Paragraph: </w:t>
            </w:r>
            <w:r w:rsidRPr="00534D5B">
              <w:rPr>
                <w:rFonts w:cstheme="minorHAnsi"/>
                <w:b w:val="0"/>
                <w:color w:val="333333"/>
                <w:lang w:val="en-GB"/>
              </w:rPr>
              <w:t>The report is part of the South-East Europe Textile Associations Project. The aim of the document is to identify skills gaps and training needs in the T&amp;C sector in Balkan countries, and to provide case studies and good examples.</w:t>
            </w:r>
          </w:p>
        </w:tc>
        <w:tc>
          <w:tcPr>
            <w:tcW w:w="1559" w:type="dxa"/>
          </w:tcPr>
          <w:p w:rsidR="00DA3AD5" w:rsidRPr="00FC017A" w:rsidRDefault="00DA3AD5" w:rsidP="00DA3AD5">
            <w:pPr>
              <w:jc w:val="center"/>
              <w:cnfStyle w:val="000000000000" w:firstRow="0" w:lastRow="0" w:firstColumn="0" w:lastColumn="0" w:oddVBand="0" w:evenVBand="0" w:oddHBand="0" w:evenHBand="0" w:firstRowFirstColumn="0" w:firstRowLastColumn="0" w:lastRowFirstColumn="0" w:lastRowLastColumn="0"/>
              <w:rPr>
                <w:rFonts w:cstheme="minorHAnsi"/>
                <w:lang w:val="en-GB"/>
              </w:rPr>
            </w:pPr>
            <w:r>
              <w:rPr>
                <w:rFonts w:cstheme="minorHAnsi"/>
                <w:lang w:val="en-GB"/>
              </w:rPr>
              <w:t>Bulgaria</w:t>
            </w:r>
          </w:p>
        </w:tc>
        <w:tc>
          <w:tcPr>
            <w:tcW w:w="3320" w:type="dxa"/>
          </w:tcPr>
          <w:p w:rsidR="00DA3AD5" w:rsidRPr="00FC017A" w:rsidRDefault="00DA3AD5" w:rsidP="00DA3AD5">
            <w:pPr>
              <w:cnfStyle w:val="000000000000" w:firstRow="0" w:lastRow="0" w:firstColumn="0" w:lastColumn="0" w:oddVBand="0" w:evenVBand="0" w:oddHBand="0" w:evenHBand="0" w:firstRowFirstColumn="0" w:firstRowLastColumn="0" w:lastRowFirstColumn="0" w:lastRowLastColumn="0"/>
              <w:rPr>
                <w:rFonts w:cstheme="minorHAnsi"/>
                <w:lang w:val="en-GB"/>
              </w:rPr>
            </w:pPr>
          </w:p>
        </w:tc>
      </w:tr>
      <w:tr w:rsidR="00654D60" w:rsidRPr="00DA3AD5" w:rsidTr="00294762">
        <w:trPr>
          <w:cnfStyle w:val="000000100000" w:firstRow="0" w:lastRow="0" w:firstColumn="0" w:lastColumn="0" w:oddVBand="0" w:evenVBand="0" w:oddHBand="1" w:evenHBand="0"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4962" w:type="dxa"/>
          </w:tcPr>
          <w:p w:rsidR="00654D60" w:rsidRDefault="00654D60" w:rsidP="00DA3AD5">
            <w:pPr>
              <w:jc w:val="both"/>
              <w:rPr>
                <w:rFonts w:cstheme="minorHAnsi"/>
                <w:color w:val="333333"/>
                <w:lang w:val="en-GB"/>
              </w:rPr>
            </w:pPr>
            <w:r w:rsidRPr="00294762">
              <w:rPr>
                <w:rFonts w:cstheme="minorHAnsi"/>
                <w:color w:val="333333"/>
                <w:lang w:val="en-GB"/>
              </w:rPr>
              <w:t>Title:</w:t>
            </w:r>
            <w:r w:rsidRPr="00654D60">
              <w:rPr>
                <w:lang w:val="en-GB"/>
              </w:rPr>
              <w:t xml:space="preserve"> </w:t>
            </w:r>
            <w:r w:rsidRPr="00654D60">
              <w:rPr>
                <w:rFonts w:cstheme="minorHAnsi"/>
                <w:b w:val="0"/>
                <w:color w:val="333333"/>
                <w:lang w:val="en-GB"/>
              </w:rPr>
              <w:t>Brand and Merchandising manager for SMEs in the Children's Products Sector – BRAM</w:t>
            </w:r>
          </w:p>
          <w:p w:rsidR="00654D60" w:rsidRDefault="00654D60" w:rsidP="00DA3AD5">
            <w:pPr>
              <w:jc w:val="both"/>
              <w:rPr>
                <w:rFonts w:cstheme="minorHAnsi"/>
                <w:color w:val="333333"/>
                <w:lang w:val="en-GB"/>
              </w:rPr>
            </w:pPr>
            <w:r w:rsidRPr="00294762">
              <w:rPr>
                <w:rFonts w:cstheme="minorHAnsi"/>
                <w:color w:val="333333"/>
                <w:lang w:val="en-GB"/>
              </w:rPr>
              <w:t>Author:</w:t>
            </w:r>
            <w:r w:rsidRPr="00654D60">
              <w:rPr>
                <w:lang w:val="en-GB"/>
              </w:rPr>
              <w:t xml:space="preserve"> </w:t>
            </w:r>
            <w:r w:rsidRPr="00654D60">
              <w:rPr>
                <w:rFonts w:cstheme="minorHAnsi"/>
                <w:b w:val="0"/>
                <w:color w:val="333333"/>
                <w:lang w:val="en-GB"/>
              </w:rPr>
              <w:t>European Children's Fashion Association</w:t>
            </w:r>
          </w:p>
          <w:p w:rsidR="00654D60" w:rsidRPr="00294762" w:rsidRDefault="00654D60" w:rsidP="00DA3AD5">
            <w:pPr>
              <w:jc w:val="both"/>
              <w:rPr>
                <w:rFonts w:cstheme="minorHAnsi"/>
                <w:color w:val="333333"/>
                <w:lang w:val="en-GB"/>
              </w:rPr>
            </w:pPr>
            <w:r w:rsidRPr="00294762">
              <w:rPr>
                <w:rFonts w:cstheme="minorHAnsi"/>
                <w:color w:val="333333"/>
                <w:lang w:val="en-GB"/>
              </w:rPr>
              <w:t>Paragraph:</w:t>
            </w:r>
            <w:r w:rsidRPr="00654D60">
              <w:rPr>
                <w:lang w:val="en-GB"/>
              </w:rPr>
              <w:t xml:space="preserve"> </w:t>
            </w:r>
            <w:r w:rsidRPr="00654D60">
              <w:rPr>
                <w:rFonts w:cstheme="minorHAnsi"/>
                <w:b w:val="0"/>
                <w:color w:val="333333"/>
                <w:lang w:val="en-GB"/>
              </w:rPr>
              <w:t xml:space="preserve">Leonardo lifelong learning programme - The main output of the </w:t>
            </w:r>
            <w:proofErr w:type="spellStart"/>
            <w:r w:rsidRPr="00654D60">
              <w:rPr>
                <w:rFonts w:cstheme="minorHAnsi"/>
                <w:b w:val="0"/>
                <w:color w:val="333333"/>
                <w:lang w:val="en-GB"/>
              </w:rPr>
              <w:t>BraM</w:t>
            </w:r>
            <w:proofErr w:type="spellEnd"/>
            <w:r w:rsidRPr="00654D60">
              <w:rPr>
                <w:rFonts w:cstheme="minorHAnsi"/>
                <w:b w:val="0"/>
                <w:color w:val="333333"/>
                <w:lang w:val="en-GB"/>
              </w:rPr>
              <w:t xml:space="preserve"> Project was the development of a Web based multimedia course in ‘Brand Management’, transferring the necessary knowledge and skills to manage the brands in the children’ fashion sector, addressing the present and future need of all these companies, mainly SMEs, that are a key sector in Europe.</w:t>
            </w:r>
          </w:p>
        </w:tc>
        <w:tc>
          <w:tcPr>
            <w:tcW w:w="1559" w:type="dxa"/>
          </w:tcPr>
          <w:p w:rsidR="00654D60" w:rsidRPr="005B5DB7" w:rsidRDefault="00F60CC9" w:rsidP="00DA3AD5">
            <w:pPr>
              <w:jc w:val="center"/>
              <w:cnfStyle w:val="000000100000" w:firstRow="0" w:lastRow="0" w:firstColumn="0" w:lastColumn="0" w:oddVBand="0" w:evenVBand="0" w:oddHBand="1" w:evenHBand="0" w:firstRowFirstColumn="0" w:firstRowLastColumn="0" w:lastRowFirstColumn="0" w:lastRowLastColumn="0"/>
              <w:rPr>
                <w:rFonts w:cstheme="minorHAnsi"/>
                <w:lang w:val="en-GB"/>
              </w:rPr>
            </w:pPr>
            <w:r>
              <w:rPr>
                <w:rFonts w:cstheme="minorHAnsi"/>
                <w:lang w:val="en-GB"/>
              </w:rPr>
              <w:t>Greece</w:t>
            </w:r>
          </w:p>
        </w:tc>
        <w:tc>
          <w:tcPr>
            <w:tcW w:w="3320" w:type="dxa"/>
          </w:tcPr>
          <w:p w:rsidR="00654D60" w:rsidRDefault="00654D60" w:rsidP="00DA3AD5">
            <w:pPr>
              <w:cnfStyle w:val="000000100000" w:firstRow="0" w:lastRow="0" w:firstColumn="0" w:lastColumn="0" w:oddVBand="0" w:evenVBand="0" w:oddHBand="1" w:evenHBand="0" w:firstRowFirstColumn="0" w:firstRowLastColumn="0" w:lastRowFirstColumn="0" w:lastRowLastColumn="0"/>
              <w:rPr>
                <w:rStyle w:val="Hyperlink"/>
                <w:lang w:val="en-GB"/>
              </w:rPr>
            </w:pPr>
          </w:p>
        </w:tc>
      </w:tr>
      <w:tr w:rsidR="00654D60" w:rsidRPr="00DA3AD5" w:rsidTr="00294762">
        <w:trPr>
          <w:trHeight w:val="327"/>
        </w:trPr>
        <w:tc>
          <w:tcPr>
            <w:cnfStyle w:val="001000000000" w:firstRow="0" w:lastRow="0" w:firstColumn="1" w:lastColumn="0" w:oddVBand="0" w:evenVBand="0" w:oddHBand="0" w:evenHBand="0" w:firstRowFirstColumn="0" w:firstRowLastColumn="0" w:lastRowFirstColumn="0" w:lastRowLastColumn="0"/>
            <w:tcW w:w="4962" w:type="dxa"/>
          </w:tcPr>
          <w:p w:rsidR="00654D60" w:rsidRPr="00654D60" w:rsidRDefault="00654D60" w:rsidP="00654D60">
            <w:pPr>
              <w:jc w:val="both"/>
              <w:rPr>
                <w:rFonts w:cstheme="minorHAnsi"/>
                <w:b w:val="0"/>
                <w:color w:val="333333"/>
                <w:lang w:val="en-GB"/>
              </w:rPr>
            </w:pPr>
            <w:r w:rsidRPr="00294762">
              <w:rPr>
                <w:rFonts w:cstheme="minorHAnsi"/>
                <w:color w:val="333333"/>
                <w:lang w:val="en-GB"/>
              </w:rPr>
              <w:t>Title:</w:t>
            </w:r>
            <w:r w:rsidRPr="00654D60">
              <w:rPr>
                <w:lang w:val="en-GB"/>
              </w:rPr>
              <w:t xml:space="preserve"> </w:t>
            </w:r>
            <w:r w:rsidRPr="00654D60">
              <w:rPr>
                <w:rFonts w:cstheme="minorHAnsi"/>
                <w:b w:val="0"/>
                <w:color w:val="333333"/>
                <w:lang w:val="en-GB"/>
              </w:rPr>
              <w:t>Quick Recognition and Validation of Retail personnel Competencies in the Children’s Products sector – SCORE</w:t>
            </w:r>
          </w:p>
          <w:p w:rsidR="00654D60" w:rsidRDefault="00654D60" w:rsidP="00654D60">
            <w:pPr>
              <w:jc w:val="both"/>
              <w:rPr>
                <w:rFonts w:cstheme="minorHAnsi"/>
                <w:color w:val="333333"/>
                <w:lang w:val="en-GB"/>
              </w:rPr>
            </w:pPr>
            <w:r w:rsidRPr="00294762">
              <w:rPr>
                <w:rFonts w:cstheme="minorHAnsi"/>
                <w:color w:val="333333"/>
                <w:lang w:val="en-GB"/>
              </w:rPr>
              <w:t>Author:</w:t>
            </w:r>
            <w:r w:rsidRPr="00654D60">
              <w:rPr>
                <w:lang w:val="en-GB"/>
              </w:rPr>
              <w:t xml:space="preserve"> </w:t>
            </w:r>
            <w:r w:rsidRPr="00654D60">
              <w:rPr>
                <w:rFonts w:cstheme="minorHAnsi"/>
                <w:b w:val="0"/>
                <w:color w:val="333333"/>
                <w:lang w:val="en-GB"/>
              </w:rPr>
              <w:t>European Children's Fashion Association</w:t>
            </w:r>
          </w:p>
          <w:p w:rsidR="00654D60" w:rsidRPr="00294762" w:rsidRDefault="00654D60" w:rsidP="00654D60">
            <w:pPr>
              <w:jc w:val="both"/>
              <w:rPr>
                <w:rFonts w:cstheme="minorHAnsi"/>
                <w:color w:val="333333"/>
                <w:lang w:val="en-GB"/>
              </w:rPr>
            </w:pPr>
            <w:r w:rsidRPr="00294762">
              <w:rPr>
                <w:rFonts w:cstheme="minorHAnsi"/>
                <w:color w:val="333333"/>
                <w:lang w:val="en-GB"/>
              </w:rPr>
              <w:t>Paragraph:</w:t>
            </w:r>
            <w:r w:rsidRPr="00654D60">
              <w:rPr>
                <w:lang w:val="en-GB"/>
              </w:rPr>
              <w:t xml:space="preserve"> </w:t>
            </w:r>
            <w:r w:rsidRPr="00654D60">
              <w:rPr>
                <w:rFonts w:cstheme="minorHAnsi"/>
                <w:b w:val="0"/>
                <w:color w:val="333333"/>
                <w:lang w:val="en-GB"/>
              </w:rPr>
              <w:t>Leonardo lifelong learning programme - The proposal aims to set up a quick and efficient process of Recognition and Validation of professional competencies for the Children’s Products Retail personnel and entrepreneurs throughout Europe, which will be adopted by the labour market of the sector and will lead to the further certification of these competencies by the competent National Authorities in each participating country.</w:t>
            </w:r>
          </w:p>
        </w:tc>
        <w:tc>
          <w:tcPr>
            <w:tcW w:w="1559" w:type="dxa"/>
          </w:tcPr>
          <w:p w:rsidR="00654D60" w:rsidRPr="005B5DB7" w:rsidRDefault="00F60CC9" w:rsidP="00DA3AD5">
            <w:pPr>
              <w:jc w:val="center"/>
              <w:cnfStyle w:val="000000000000" w:firstRow="0" w:lastRow="0" w:firstColumn="0" w:lastColumn="0" w:oddVBand="0" w:evenVBand="0" w:oddHBand="0" w:evenHBand="0" w:firstRowFirstColumn="0" w:firstRowLastColumn="0" w:lastRowFirstColumn="0" w:lastRowLastColumn="0"/>
              <w:rPr>
                <w:rFonts w:cstheme="minorHAnsi"/>
                <w:lang w:val="en-GB"/>
              </w:rPr>
            </w:pPr>
            <w:r>
              <w:rPr>
                <w:rFonts w:cstheme="minorHAnsi"/>
                <w:lang w:val="en-GB"/>
              </w:rPr>
              <w:t>Greece</w:t>
            </w:r>
          </w:p>
        </w:tc>
        <w:tc>
          <w:tcPr>
            <w:tcW w:w="3320" w:type="dxa"/>
          </w:tcPr>
          <w:p w:rsidR="00654D60" w:rsidRDefault="00654D60" w:rsidP="00DA3AD5">
            <w:pPr>
              <w:cnfStyle w:val="000000000000" w:firstRow="0" w:lastRow="0" w:firstColumn="0" w:lastColumn="0" w:oddVBand="0" w:evenVBand="0" w:oddHBand="0" w:evenHBand="0" w:firstRowFirstColumn="0" w:firstRowLastColumn="0" w:lastRowFirstColumn="0" w:lastRowLastColumn="0"/>
              <w:rPr>
                <w:rStyle w:val="Hyperlink"/>
                <w:lang w:val="en-GB"/>
              </w:rPr>
            </w:pPr>
          </w:p>
        </w:tc>
      </w:tr>
      <w:tr w:rsidR="006D1EB6" w:rsidRPr="00DA3AD5" w:rsidTr="00294762">
        <w:trPr>
          <w:cnfStyle w:val="000000100000" w:firstRow="0" w:lastRow="0" w:firstColumn="0" w:lastColumn="0" w:oddVBand="0" w:evenVBand="0" w:oddHBand="1" w:evenHBand="0"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4962" w:type="dxa"/>
          </w:tcPr>
          <w:p w:rsidR="006D1EB6" w:rsidRPr="006D1EB6" w:rsidRDefault="006D1EB6" w:rsidP="006D1EB6">
            <w:pPr>
              <w:jc w:val="both"/>
              <w:rPr>
                <w:rFonts w:cstheme="minorHAnsi"/>
                <w:b w:val="0"/>
                <w:color w:val="333333"/>
                <w:lang w:val="en-GB"/>
              </w:rPr>
            </w:pPr>
            <w:r w:rsidRPr="006D1EB6">
              <w:rPr>
                <w:rFonts w:cstheme="minorHAnsi"/>
                <w:color w:val="333333"/>
                <w:lang w:val="en-GB"/>
              </w:rPr>
              <w:t xml:space="preserve">Title: </w:t>
            </w:r>
            <w:r w:rsidRPr="006D1EB6">
              <w:rPr>
                <w:rFonts w:cstheme="minorHAnsi"/>
                <w:b w:val="0"/>
                <w:color w:val="333333"/>
                <w:lang w:val="en-GB"/>
              </w:rPr>
              <w:t>Integrated program for skills enhancement of human resources in fashion sectors &amp; facilitation of employees’ mobility in the cross- border region ( SKILLS IN FASHION )</w:t>
            </w:r>
          </w:p>
          <w:p w:rsidR="006D1EB6" w:rsidRPr="006D1EB6" w:rsidRDefault="006D1EB6" w:rsidP="006D1EB6">
            <w:pPr>
              <w:jc w:val="both"/>
              <w:rPr>
                <w:rFonts w:cstheme="minorHAnsi"/>
                <w:b w:val="0"/>
                <w:color w:val="333333"/>
                <w:lang w:val="en-GB"/>
              </w:rPr>
            </w:pPr>
            <w:r w:rsidRPr="006D1EB6">
              <w:rPr>
                <w:rFonts w:cstheme="minorHAnsi"/>
                <w:color w:val="333333"/>
                <w:lang w:val="en-GB"/>
              </w:rPr>
              <w:t xml:space="preserve">Author: </w:t>
            </w:r>
            <w:r w:rsidRPr="006D1EB6">
              <w:rPr>
                <w:rFonts w:cstheme="minorHAnsi"/>
                <w:b w:val="0"/>
                <w:color w:val="333333"/>
                <w:lang w:val="en-GB"/>
              </w:rPr>
              <w:t>Hellenic Fashion Industry Association</w:t>
            </w:r>
          </w:p>
          <w:p w:rsidR="006D1EB6" w:rsidRPr="006D1EB6" w:rsidRDefault="006D1EB6" w:rsidP="006D1EB6">
            <w:pPr>
              <w:jc w:val="both"/>
              <w:rPr>
                <w:rFonts w:cstheme="minorHAnsi"/>
                <w:color w:val="333333"/>
                <w:lang w:val="en-GB"/>
              </w:rPr>
            </w:pPr>
            <w:r w:rsidRPr="006D1EB6">
              <w:rPr>
                <w:rFonts w:cstheme="minorHAnsi"/>
                <w:color w:val="333333"/>
                <w:lang w:val="en-GB"/>
              </w:rPr>
              <w:t xml:space="preserve">Paragraph: </w:t>
            </w:r>
            <w:r w:rsidRPr="006D1EB6">
              <w:rPr>
                <w:rFonts w:cstheme="minorHAnsi"/>
                <w:b w:val="0"/>
                <w:color w:val="333333"/>
                <w:lang w:val="en-GB"/>
              </w:rPr>
              <w:t>The main output of the SKILLS IN FASHION project was the development of  supporting tools and structures offering mentoring , advising and  employment consulting actions to the mid- level personnel of the clothing sector in the cross-border area Greece-Bulgaria.</w:t>
            </w:r>
          </w:p>
        </w:tc>
        <w:tc>
          <w:tcPr>
            <w:tcW w:w="1559" w:type="dxa"/>
          </w:tcPr>
          <w:p w:rsidR="006D1EB6" w:rsidRPr="006D1EB6" w:rsidRDefault="006D1EB6" w:rsidP="00DA3AD5">
            <w:pPr>
              <w:jc w:val="center"/>
              <w:cnfStyle w:val="000000100000" w:firstRow="0" w:lastRow="0" w:firstColumn="0" w:lastColumn="0" w:oddVBand="0" w:evenVBand="0" w:oddHBand="1" w:evenHBand="0" w:firstRowFirstColumn="0" w:firstRowLastColumn="0" w:lastRowFirstColumn="0" w:lastRowLastColumn="0"/>
              <w:rPr>
                <w:rFonts w:cstheme="minorHAnsi"/>
                <w:lang w:val="en-GB"/>
              </w:rPr>
            </w:pPr>
            <w:r w:rsidRPr="006D1EB6">
              <w:rPr>
                <w:rFonts w:cstheme="minorHAnsi"/>
                <w:lang w:val="en-GB"/>
              </w:rPr>
              <w:t>Greece</w:t>
            </w:r>
          </w:p>
        </w:tc>
        <w:tc>
          <w:tcPr>
            <w:tcW w:w="3320" w:type="dxa"/>
          </w:tcPr>
          <w:p w:rsidR="006D1EB6" w:rsidRDefault="006D1EB6" w:rsidP="00DA3AD5">
            <w:pPr>
              <w:cnfStyle w:val="000000100000" w:firstRow="0" w:lastRow="0" w:firstColumn="0" w:lastColumn="0" w:oddVBand="0" w:evenVBand="0" w:oddHBand="1" w:evenHBand="0" w:firstRowFirstColumn="0" w:firstRowLastColumn="0" w:lastRowFirstColumn="0" w:lastRowLastColumn="0"/>
              <w:rPr>
                <w:rStyle w:val="Hyperlink"/>
                <w:lang w:val="en-GB"/>
              </w:rPr>
            </w:pPr>
          </w:p>
        </w:tc>
      </w:tr>
      <w:tr w:rsidR="006D1EB6" w:rsidRPr="00DA3AD5" w:rsidTr="00294762">
        <w:trPr>
          <w:trHeight w:val="327"/>
        </w:trPr>
        <w:tc>
          <w:tcPr>
            <w:cnfStyle w:val="001000000000" w:firstRow="0" w:lastRow="0" w:firstColumn="1" w:lastColumn="0" w:oddVBand="0" w:evenVBand="0" w:oddHBand="0" w:evenHBand="0" w:firstRowFirstColumn="0" w:firstRowLastColumn="0" w:lastRowFirstColumn="0" w:lastRowLastColumn="0"/>
            <w:tcW w:w="4962" w:type="dxa"/>
          </w:tcPr>
          <w:p w:rsidR="006D1EB6" w:rsidRPr="006D1EB6" w:rsidRDefault="006D1EB6" w:rsidP="006D1EB6">
            <w:pPr>
              <w:jc w:val="both"/>
              <w:rPr>
                <w:rFonts w:cstheme="minorHAnsi"/>
                <w:b w:val="0"/>
                <w:color w:val="333333"/>
                <w:lang w:val="en-GB"/>
              </w:rPr>
            </w:pPr>
            <w:r w:rsidRPr="006D1EB6">
              <w:rPr>
                <w:rFonts w:cstheme="minorHAnsi"/>
                <w:color w:val="333333"/>
                <w:lang w:val="en-GB"/>
              </w:rPr>
              <w:t xml:space="preserve">Title: </w:t>
            </w:r>
            <w:r w:rsidRPr="006D1EB6">
              <w:rPr>
                <w:rFonts w:cstheme="minorHAnsi"/>
                <w:b w:val="0"/>
                <w:color w:val="333333"/>
                <w:lang w:val="en-GB"/>
              </w:rPr>
              <w:t xml:space="preserve">Developing New Skills for the Extroversion </w:t>
            </w:r>
            <w:r w:rsidRPr="006D1EB6">
              <w:rPr>
                <w:rFonts w:cstheme="minorHAnsi"/>
                <w:b w:val="0"/>
                <w:color w:val="333333"/>
                <w:lang w:val="en-GB"/>
              </w:rPr>
              <w:lastRenderedPageBreak/>
              <w:t>Specializations of Fashion Industry in Europe (EXTRO SKILLS)</w:t>
            </w:r>
          </w:p>
          <w:p w:rsidR="006D1EB6" w:rsidRPr="006D1EB6" w:rsidRDefault="006D1EB6" w:rsidP="006D1EB6">
            <w:pPr>
              <w:jc w:val="both"/>
              <w:rPr>
                <w:rFonts w:cstheme="minorHAnsi"/>
                <w:color w:val="333333"/>
                <w:lang w:val="en-GB"/>
              </w:rPr>
            </w:pPr>
            <w:r w:rsidRPr="006D1EB6">
              <w:rPr>
                <w:rFonts w:cstheme="minorHAnsi"/>
                <w:color w:val="333333"/>
                <w:lang w:val="en-GB"/>
              </w:rPr>
              <w:t xml:space="preserve">Author: </w:t>
            </w:r>
            <w:r w:rsidRPr="006D1EB6">
              <w:rPr>
                <w:rFonts w:cstheme="minorHAnsi"/>
                <w:b w:val="0"/>
                <w:color w:val="333333"/>
                <w:lang w:val="en-GB"/>
              </w:rPr>
              <w:t>Hellenic Fashion Industry Association</w:t>
            </w:r>
          </w:p>
          <w:p w:rsidR="006D1EB6" w:rsidRPr="00294762" w:rsidRDefault="006D1EB6" w:rsidP="006D1EB6">
            <w:pPr>
              <w:jc w:val="both"/>
              <w:rPr>
                <w:rFonts w:cstheme="minorHAnsi"/>
                <w:color w:val="333333"/>
                <w:lang w:val="en-GB"/>
              </w:rPr>
            </w:pPr>
            <w:r w:rsidRPr="006D1EB6">
              <w:rPr>
                <w:rFonts w:cstheme="minorHAnsi"/>
                <w:color w:val="333333"/>
                <w:lang w:val="en-GB"/>
              </w:rPr>
              <w:t xml:space="preserve">Paragraph: </w:t>
            </w:r>
            <w:r w:rsidRPr="006D1EB6">
              <w:rPr>
                <w:rFonts w:cstheme="minorHAnsi"/>
                <w:b w:val="0"/>
                <w:color w:val="333333"/>
                <w:lang w:val="en-GB"/>
              </w:rPr>
              <w:t>The main output of the EXTRO SKILLS project was the development of an on line training platform tailored to the needs of the export and fashion marketing personnel of the Textile &amp;Clothing sector in Europe.</w:t>
            </w:r>
          </w:p>
        </w:tc>
        <w:tc>
          <w:tcPr>
            <w:tcW w:w="1559" w:type="dxa"/>
          </w:tcPr>
          <w:p w:rsidR="006D1EB6" w:rsidRDefault="006D1EB6" w:rsidP="00DA3AD5">
            <w:pPr>
              <w:jc w:val="center"/>
              <w:cnfStyle w:val="000000000000" w:firstRow="0" w:lastRow="0" w:firstColumn="0" w:lastColumn="0" w:oddVBand="0" w:evenVBand="0" w:oddHBand="0" w:evenHBand="0" w:firstRowFirstColumn="0" w:firstRowLastColumn="0" w:lastRowFirstColumn="0" w:lastRowLastColumn="0"/>
              <w:rPr>
                <w:rFonts w:cstheme="minorHAnsi"/>
                <w:lang w:val="en-GB"/>
              </w:rPr>
            </w:pPr>
            <w:r w:rsidRPr="006D1EB6">
              <w:rPr>
                <w:rFonts w:cstheme="minorHAnsi"/>
                <w:lang w:val="en-GB"/>
              </w:rPr>
              <w:lastRenderedPageBreak/>
              <w:t>Greece</w:t>
            </w:r>
          </w:p>
        </w:tc>
        <w:tc>
          <w:tcPr>
            <w:tcW w:w="3320" w:type="dxa"/>
          </w:tcPr>
          <w:p w:rsidR="006D1EB6" w:rsidRDefault="006D1EB6" w:rsidP="00DA3AD5">
            <w:pPr>
              <w:cnfStyle w:val="000000000000" w:firstRow="0" w:lastRow="0" w:firstColumn="0" w:lastColumn="0" w:oddVBand="0" w:evenVBand="0" w:oddHBand="0" w:evenHBand="0" w:firstRowFirstColumn="0" w:firstRowLastColumn="0" w:lastRowFirstColumn="0" w:lastRowLastColumn="0"/>
              <w:rPr>
                <w:rStyle w:val="Hyperlink"/>
                <w:lang w:val="en-GB"/>
              </w:rPr>
            </w:pPr>
          </w:p>
        </w:tc>
      </w:tr>
      <w:tr w:rsidR="00DA3AD5" w:rsidRPr="00F60CC9" w:rsidTr="00294762">
        <w:trPr>
          <w:cnfStyle w:val="000000100000" w:firstRow="0" w:lastRow="0" w:firstColumn="0" w:lastColumn="0" w:oddVBand="0" w:evenVBand="0" w:oddHBand="1" w:evenHBand="0"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4962" w:type="dxa"/>
          </w:tcPr>
          <w:p w:rsidR="00DA3AD5" w:rsidRPr="005B5DB7" w:rsidRDefault="00DA3AD5" w:rsidP="00DA3AD5">
            <w:pPr>
              <w:jc w:val="both"/>
              <w:rPr>
                <w:rFonts w:cstheme="minorHAnsi"/>
                <w:color w:val="333333"/>
                <w:lang w:val="en-GB"/>
              </w:rPr>
            </w:pPr>
            <w:r w:rsidRPr="00294762">
              <w:rPr>
                <w:rFonts w:cstheme="minorHAnsi"/>
                <w:color w:val="333333"/>
                <w:lang w:val="en-GB"/>
              </w:rPr>
              <w:t xml:space="preserve">Title: </w:t>
            </w:r>
            <w:r w:rsidRPr="005B5DB7">
              <w:rPr>
                <w:rFonts w:cstheme="minorHAnsi"/>
                <w:b w:val="0"/>
                <w:color w:val="333333"/>
                <w:lang w:val="en-GB"/>
              </w:rPr>
              <w:t>Apprenticeship-t</w:t>
            </w:r>
            <w:r>
              <w:rPr>
                <w:rFonts w:cstheme="minorHAnsi"/>
                <w:b w:val="0"/>
                <w:color w:val="333333"/>
                <w:lang w:val="en-GB"/>
              </w:rPr>
              <w:t xml:space="preserve">ype schemes and structured work </w:t>
            </w:r>
            <w:r w:rsidRPr="005B5DB7">
              <w:rPr>
                <w:rFonts w:cstheme="minorHAnsi"/>
                <w:b w:val="0"/>
                <w:color w:val="333333"/>
                <w:lang w:val="en-GB"/>
              </w:rPr>
              <w:t>based learning programmes</w:t>
            </w:r>
          </w:p>
          <w:p w:rsidR="00DA3AD5" w:rsidRPr="005B5DB7" w:rsidRDefault="00DA3AD5" w:rsidP="00DA3AD5">
            <w:pPr>
              <w:jc w:val="both"/>
              <w:rPr>
                <w:rFonts w:cstheme="minorHAnsi"/>
                <w:b w:val="0"/>
                <w:color w:val="333333"/>
                <w:lang w:val="en-GB"/>
              </w:rPr>
            </w:pPr>
            <w:r w:rsidRPr="00294762">
              <w:rPr>
                <w:rFonts w:cstheme="minorHAnsi"/>
                <w:color w:val="333333"/>
                <w:lang w:val="en-GB"/>
              </w:rPr>
              <w:t>Author:</w:t>
            </w:r>
            <w:r w:rsidRPr="005B5DB7">
              <w:rPr>
                <w:lang w:val="en-GB"/>
              </w:rPr>
              <w:t xml:space="preserve"> </w:t>
            </w:r>
            <w:proofErr w:type="spellStart"/>
            <w:r w:rsidRPr="005B5DB7">
              <w:rPr>
                <w:rFonts w:cstheme="minorHAnsi"/>
                <w:b w:val="0"/>
                <w:color w:val="333333"/>
                <w:lang w:val="en-GB"/>
              </w:rPr>
              <w:t>Bükki</w:t>
            </w:r>
            <w:proofErr w:type="spellEnd"/>
            <w:r w:rsidRPr="005B5DB7">
              <w:rPr>
                <w:rFonts w:cstheme="minorHAnsi"/>
                <w:b w:val="0"/>
                <w:color w:val="333333"/>
                <w:lang w:val="en-GB"/>
              </w:rPr>
              <w:t xml:space="preserve"> </w:t>
            </w:r>
            <w:proofErr w:type="spellStart"/>
            <w:r w:rsidRPr="005B5DB7">
              <w:rPr>
                <w:rFonts w:cstheme="minorHAnsi"/>
                <w:b w:val="0"/>
                <w:color w:val="333333"/>
                <w:lang w:val="en-GB"/>
              </w:rPr>
              <w:t>Eszter</w:t>
            </w:r>
            <w:proofErr w:type="spellEnd"/>
            <w:r w:rsidRPr="005B5DB7">
              <w:rPr>
                <w:rFonts w:cstheme="minorHAnsi"/>
                <w:b w:val="0"/>
                <w:color w:val="333333"/>
                <w:lang w:val="en-GB"/>
              </w:rPr>
              <w:t xml:space="preserve">, </w:t>
            </w:r>
            <w:proofErr w:type="spellStart"/>
            <w:r w:rsidRPr="005B5DB7">
              <w:rPr>
                <w:rFonts w:cstheme="minorHAnsi"/>
                <w:b w:val="0"/>
                <w:color w:val="333333"/>
                <w:lang w:val="en-GB"/>
              </w:rPr>
              <w:t>Domján</w:t>
            </w:r>
            <w:proofErr w:type="spellEnd"/>
            <w:r w:rsidRPr="005B5DB7">
              <w:rPr>
                <w:rFonts w:cstheme="minorHAnsi"/>
                <w:b w:val="0"/>
                <w:color w:val="333333"/>
                <w:lang w:val="en-GB"/>
              </w:rPr>
              <w:t xml:space="preserve"> Krisztina, </w:t>
            </w:r>
            <w:proofErr w:type="spellStart"/>
            <w:r w:rsidRPr="005B5DB7">
              <w:rPr>
                <w:rFonts w:cstheme="minorHAnsi"/>
                <w:b w:val="0"/>
                <w:color w:val="333333"/>
                <w:lang w:val="en-GB"/>
              </w:rPr>
              <w:t>Vinczéné</w:t>
            </w:r>
            <w:proofErr w:type="spellEnd"/>
            <w:r w:rsidRPr="005B5DB7">
              <w:rPr>
                <w:rFonts w:cstheme="minorHAnsi"/>
                <w:b w:val="0"/>
                <w:color w:val="333333"/>
                <w:lang w:val="en-GB"/>
              </w:rPr>
              <w:t xml:space="preserve"> Fekete </w:t>
            </w:r>
            <w:proofErr w:type="spellStart"/>
            <w:r w:rsidRPr="005B5DB7">
              <w:rPr>
                <w:rFonts w:cstheme="minorHAnsi"/>
                <w:b w:val="0"/>
                <w:color w:val="333333"/>
                <w:lang w:val="en-GB"/>
              </w:rPr>
              <w:t>Lídia</w:t>
            </w:r>
            <w:proofErr w:type="spellEnd"/>
            <w:r w:rsidRPr="005B5DB7">
              <w:rPr>
                <w:rFonts w:cstheme="minorHAnsi"/>
                <w:b w:val="0"/>
                <w:color w:val="333333"/>
                <w:lang w:val="en-GB"/>
              </w:rPr>
              <w:t xml:space="preserve"> (</w:t>
            </w:r>
            <w:proofErr w:type="spellStart"/>
            <w:r w:rsidRPr="005B5DB7">
              <w:rPr>
                <w:rFonts w:cstheme="minorHAnsi"/>
                <w:b w:val="0"/>
                <w:color w:val="333333"/>
                <w:lang w:val="en-GB"/>
              </w:rPr>
              <w:t>Oktatásfejlesztési</w:t>
            </w:r>
            <w:proofErr w:type="spellEnd"/>
            <w:r w:rsidRPr="005B5DB7">
              <w:rPr>
                <w:rFonts w:cstheme="minorHAnsi"/>
                <w:b w:val="0"/>
                <w:color w:val="333333"/>
                <w:lang w:val="en-GB"/>
              </w:rPr>
              <w:t xml:space="preserve"> Observatory </w:t>
            </w:r>
            <w:proofErr w:type="spellStart"/>
            <w:r w:rsidRPr="005B5DB7">
              <w:rPr>
                <w:rFonts w:cstheme="minorHAnsi"/>
                <w:b w:val="0"/>
                <w:color w:val="333333"/>
                <w:lang w:val="en-GB"/>
              </w:rPr>
              <w:t>Központ</w:t>
            </w:r>
            <w:proofErr w:type="spellEnd"/>
            <w:r w:rsidRPr="005B5DB7">
              <w:rPr>
                <w:rFonts w:cstheme="minorHAnsi"/>
                <w:b w:val="0"/>
                <w:color w:val="333333"/>
                <w:lang w:val="en-GB"/>
              </w:rPr>
              <w:t xml:space="preserve">, </w:t>
            </w:r>
            <w:proofErr w:type="spellStart"/>
            <w:r w:rsidRPr="005B5DB7">
              <w:rPr>
                <w:rFonts w:cstheme="minorHAnsi"/>
                <w:b w:val="0"/>
                <w:color w:val="333333"/>
                <w:lang w:val="en-GB"/>
              </w:rPr>
              <w:t>Budapesti</w:t>
            </w:r>
            <w:proofErr w:type="spellEnd"/>
            <w:r w:rsidRPr="005B5DB7">
              <w:rPr>
                <w:rFonts w:cstheme="minorHAnsi"/>
                <w:b w:val="0"/>
                <w:color w:val="333333"/>
                <w:lang w:val="en-GB"/>
              </w:rPr>
              <w:t xml:space="preserve"> Corvinus </w:t>
            </w:r>
            <w:proofErr w:type="spellStart"/>
            <w:r w:rsidRPr="005B5DB7">
              <w:rPr>
                <w:rFonts w:cstheme="minorHAnsi"/>
                <w:b w:val="0"/>
                <w:color w:val="333333"/>
                <w:lang w:val="en-GB"/>
              </w:rPr>
              <w:t>Egyetem</w:t>
            </w:r>
            <w:proofErr w:type="spellEnd"/>
            <w:r w:rsidRPr="005B5DB7">
              <w:rPr>
                <w:rFonts w:cstheme="minorHAnsi"/>
                <w:b w:val="0"/>
                <w:color w:val="333333"/>
                <w:lang w:val="en-GB"/>
              </w:rPr>
              <w:t xml:space="preserve">), </w:t>
            </w:r>
            <w:proofErr w:type="spellStart"/>
            <w:r w:rsidRPr="005B5DB7">
              <w:rPr>
                <w:rFonts w:cstheme="minorHAnsi"/>
                <w:b w:val="0"/>
                <w:color w:val="333333"/>
                <w:lang w:val="en-GB"/>
              </w:rPr>
              <w:t>Mártonfi</w:t>
            </w:r>
            <w:proofErr w:type="spellEnd"/>
            <w:r w:rsidRPr="005B5DB7">
              <w:rPr>
                <w:rFonts w:cstheme="minorHAnsi"/>
                <w:b w:val="0"/>
                <w:color w:val="333333"/>
                <w:lang w:val="en-GB"/>
              </w:rPr>
              <w:t xml:space="preserve"> </w:t>
            </w:r>
            <w:proofErr w:type="spellStart"/>
            <w:r w:rsidRPr="005B5DB7">
              <w:rPr>
                <w:rFonts w:cstheme="minorHAnsi"/>
                <w:b w:val="0"/>
                <w:color w:val="333333"/>
                <w:lang w:val="en-GB"/>
              </w:rPr>
              <w:t>György</w:t>
            </w:r>
            <w:proofErr w:type="spellEnd"/>
            <w:r w:rsidRPr="005B5DB7">
              <w:rPr>
                <w:rFonts w:cstheme="minorHAnsi"/>
                <w:b w:val="0"/>
                <w:color w:val="333333"/>
                <w:lang w:val="en-GB"/>
              </w:rPr>
              <w:t xml:space="preserve"> (</w:t>
            </w:r>
            <w:proofErr w:type="spellStart"/>
            <w:r w:rsidRPr="005B5DB7">
              <w:rPr>
                <w:rFonts w:cstheme="minorHAnsi"/>
                <w:b w:val="0"/>
                <w:color w:val="333333"/>
                <w:lang w:val="en-GB"/>
              </w:rPr>
              <w:t>Oktatáskutató</w:t>
            </w:r>
            <w:proofErr w:type="spellEnd"/>
            <w:r w:rsidRPr="005B5DB7">
              <w:rPr>
                <w:rFonts w:cstheme="minorHAnsi"/>
                <w:b w:val="0"/>
                <w:color w:val="333333"/>
                <w:lang w:val="en-GB"/>
              </w:rPr>
              <w:t xml:space="preserve"> </w:t>
            </w:r>
            <w:proofErr w:type="spellStart"/>
            <w:r w:rsidRPr="005B5DB7">
              <w:rPr>
                <w:rFonts w:cstheme="minorHAnsi"/>
                <w:b w:val="0"/>
                <w:color w:val="333333"/>
                <w:lang w:val="en-GB"/>
              </w:rPr>
              <w:t>és</w:t>
            </w:r>
            <w:proofErr w:type="spellEnd"/>
            <w:r w:rsidRPr="005B5DB7">
              <w:rPr>
                <w:rFonts w:cstheme="minorHAnsi"/>
                <w:b w:val="0"/>
                <w:color w:val="333333"/>
                <w:lang w:val="en-GB"/>
              </w:rPr>
              <w:t xml:space="preserve"> </w:t>
            </w:r>
            <w:proofErr w:type="spellStart"/>
            <w:r w:rsidRPr="005B5DB7">
              <w:rPr>
                <w:rFonts w:cstheme="minorHAnsi"/>
                <w:b w:val="0"/>
                <w:color w:val="333333"/>
                <w:lang w:val="en-GB"/>
              </w:rPr>
              <w:t>Fejlesztő</w:t>
            </w:r>
            <w:proofErr w:type="spellEnd"/>
            <w:r w:rsidRPr="005B5DB7">
              <w:rPr>
                <w:rFonts w:cstheme="minorHAnsi"/>
                <w:b w:val="0"/>
                <w:color w:val="333333"/>
                <w:lang w:val="en-GB"/>
              </w:rPr>
              <w:t xml:space="preserve"> </w:t>
            </w:r>
            <w:proofErr w:type="spellStart"/>
            <w:r w:rsidRPr="005B5DB7">
              <w:rPr>
                <w:rFonts w:cstheme="minorHAnsi"/>
                <w:b w:val="0"/>
                <w:color w:val="333333"/>
                <w:lang w:val="en-GB"/>
              </w:rPr>
              <w:t>Intézet</w:t>
            </w:r>
            <w:proofErr w:type="spellEnd"/>
            <w:r w:rsidRPr="005B5DB7">
              <w:rPr>
                <w:rFonts w:cstheme="minorHAnsi"/>
                <w:b w:val="0"/>
                <w:color w:val="333333"/>
                <w:lang w:val="en-GB"/>
              </w:rPr>
              <w:t>)</w:t>
            </w:r>
          </w:p>
          <w:p w:rsidR="00DA3AD5" w:rsidRPr="005B5DB7" w:rsidRDefault="00DA3AD5" w:rsidP="00DA3AD5">
            <w:pPr>
              <w:jc w:val="both"/>
              <w:rPr>
                <w:rFonts w:cstheme="minorHAnsi"/>
                <w:b w:val="0"/>
                <w:color w:val="333333"/>
                <w:lang w:val="en-GB"/>
              </w:rPr>
            </w:pPr>
            <w:r w:rsidRPr="00294762">
              <w:rPr>
                <w:rFonts w:cstheme="minorHAnsi"/>
                <w:color w:val="333333"/>
                <w:lang w:val="en-GB"/>
              </w:rPr>
              <w:t xml:space="preserve">Paragraph: </w:t>
            </w:r>
            <w:r w:rsidRPr="005B5DB7">
              <w:rPr>
                <w:rFonts w:cstheme="minorHAnsi"/>
                <w:b w:val="0"/>
                <w:color w:val="333333"/>
                <w:lang w:val="en-GB"/>
              </w:rPr>
              <w:t xml:space="preserve">These reports on apprenticeship-type schemes and structured work-based learning programmes were prepared by </w:t>
            </w:r>
            <w:proofErr w:type="spellStart"/>
            <w:r w:rsidRPr="005B5DB7">
              <w:rPr>
                <w:rFonts w:cstheme="minorHAnsi"/>
                <w:b w:val="0"/>
                <w:color w:val="333333"/>
                <w:lang w:val="en-GB"/>
              </w:rPr>
              <w:t>Cedefop’s</w:t>
            </w:r>
            <w:proofErr w:type="spellEnd"/>
            <w:r w:rsidRPr="005B5DB7">
              <w:rPr>
                <w:rFonts w:cstheme="minorHAnsi"/>
                <w:b w:val="0"/>
                <w:color w:val="333333"/>
                <w:lang w:val="en-GB"/>
              </w:rPr>
              <w:t xml:space="preserve"> </w:t>
            </w:r>
            <w:proofErr w:type="spellStart"/>
            <w:r w:rsidRPr="005B5DB7">
              <w:rPr>
                <w:rFonts w:cstheme="minorHAnsi"/>
                <w:b w:val="0"/>
                <w:color w:val="333333"/>
                <w:lang w:val="en-GB"/>
              </w:rPr>
              <w:t>ReferNet</w:t>
            </w:r>
            <w:proofErr w:type="spellEnd"/>
            <w:r w:rsidRPr="005B5DB7">
              <w:rPr>
                <w:rFonts w:cstheme="minorHAnsi"/>
                <w:b w:val="0"/>
                <w:color w:val="333333"/>
                <w:lang w:val="en-GB"/>
              </w:rPr>
              <w:t xml:space="preserve"> network in 2014. They are part of the series </w:t>
            </w:r>
            <w:proofErr w:type="spellStart"/>
            <w:r w:rsidRPr="005B5DB7">
              <w:rPr>
                <w:rFonts w:cstheme="minorHAnsi"/>
                <w:b w:val="0"/>
                <w:color w:val="333333"/>
                <w:lang w:val="en-GB"/>
              </w:rPr>
              <w:t>Cedefop</w:t>
            </w:r>
            <w:proofErr w:type="spellEnd"/>
            <w:r w:rsidRPr="005B5DB7">
              <w:rPr>
                <w:rFonts w:cstheme="minorHAnsi"/>
                <w:b w:val="0"/>
                <w:color w:val="333333"/>
                <w:lang w:val="en-GB"/>
              </w:rPr>
              <w:t xml:space="preserve"> </w:t>
            </w:r>
            <w:proofErr w:type="spellStart"/>
            <w:r w:rsidRPr="005B5DB7">
              <w:rPr>
                <w:rFonts w:cstheme="minorHAnsi"/>
                <w:b w:val="0"/>
                <w:color w:val="333333"/>
                <w:lang w:val="en-GB"/>
              </w:rPr>
              <w:t>ReferNet</w:t>
            </w:r>
            <w:proofErr w:type="spellEnd"/>
            <w:r w:rsidRPr="005B5DB7">
              <w:rPr>
                <w:rFonts w:cstheme="minorHAnsi"/>
                <w:b w:val="0"/>
                <w:color w:val="333333"/>
                <w:lang w:val="en-GB"/>
              </w:rPr>
              <w:t xml:space="preserve"> thematic perspectives and complement other available general information on VET systems by country.</w:t>
            </w:r>
          </w:p>
          <w:p w:rsidR="00DA3AD5" w:rsidRPr="00DA3AD5" w:rsidRDefault="00DA3AD5" w:rsidP="00DA3AD5">
            <w:pPr>
              <w:jc w:val="both"/>
              <w:rPr>
                <w:rFonts w:cstheme="minorHAnsi"/>
                <w:b w:val="0"/>
                <w:color w:val="333333"/>
                <w:lang w:val="en-GB"/>
              </w:rPr>
            </w:pPr>
            <w:r w:rsidRPr="005B5DB7">
              <w:rPr>
                <w:rFonts w:cstheme="minorHAnsi"/>
                <w:b w:val="0"/>
                <w:color w:val="333333"/>
                <w:lang w:val="en-GB"/>
              </w:rPr>
              <w:t>They describe specific features of apprenticeships and work-based learning (WBL) programmes in EU member states, Iceland and Norway: support for companies, in particular SMEs, offering company placements; programme attractiveness and career guidance; national governance, regulatory framework and social partner involvement; quality assurance; and main strengths and weaknesses of these programmes.</w:t>
            </w:r>
          </w:p>
        </w:tc>
        <w:tc>
          <w:tcPr>
            <w:tcW w:w="1559" w:type="dxa"/>
          </w:tcPr>
          <w:p w:rsidR="00DA3AD5" w:rsidRPr="00FC017A" w:rsidRDefault="00DA3AD5" w:rsidP="00DA3AD5">
            <w:pPr>
              <w:jc w:val="center"/>
              <w:cnfStyle w:val="000000100000" w:firstRow="0" w:lastRow="0" w:firstColumn="0" w:lastColumn="0" w:oddVBand="0" w:evenVBand="0" w:oddHBand="1" w:evenHBand="0" w:firstRowFirstColumn="0" w:firstRowLastColumn="0" w:lastRowFirstColumn="0" w:lastRowLastColumn="0"/>
              <w:rPr>
                <w:rFonts w:cstheme="minorHAnsi"/>
                <w:lang w:val="en-GB"/>
              </w:rPr>
            </w:pPr>
            <w:r w:rsidRPr="005B5DB7">
              <w:rPr>
                <w:rFonts w:cstheme="minorHAnsi"/>
                <w:lang w:val="en-GB"/>
              </w:rPr>
              <w:t>Hungary</w:t>
            </w:r>
          </w:p>
        </w:tc>
        <w:tc>
          <w:tcPr>
            <w:tcW w:w="3320" w:type="dxa"/>
          </w:tcPr>
          <w:p w:rsidR="00DA3AD5" w:rsidRPr="00FC017A" w:rsidRDefault="003D209B" w:rsidP="00DA3AD5">
            <w:pPr>
              <w:cnfStyle w:val="000000100000" w:firstRow="0" w:lastRow="0" w:firstColumn="0" w:lastColumn="0" w:oddVBand="0" w:evenVBand="0" w:oddHBand="1" w:evenHBand="0" w:firstRowFirstColumn="0" w:firstRowLastColumn="0" w:lastRowFirstColumn="0" w:lastRowLastColumn="0"/>
              <w:rPr>
                <w:rFonts w:cstheme="minorHAnsi"/>
                <w:lang w:val="en-GB"/>
              </w:rPr>
            </w:pPr>
            <w:hyperlink r:id="rId8" w:history="1">
              <w:r w:rsidR="00DA3AD5" w:rsidRPr="005B5DB7">
                <w:rPr>
                  <w:rStyle w:val="Hyperlink"/>
                  <w:lang w:val="en-GB"/>
                </w:rPr>
                <w:t>http://www.cedefop.europa.eu/en/publications-and-resources/country-reports/apprenticeship-type-schemes-and-structured-work-based-15</w:t>
              </w:r>
            </w:hyperlink>
          </w:p>
        </w:tc>
      </w:tr>
      <w:tr w:rsidR="00DA3AD5" w:rsidRPr="00DA3AD5" w:rsidTr="00294762">
        <w:trPr>
          <w:trHeight w:val="327"/>
        </w:trPr>
        <w:tc>
          <w:tcPr>
            <w:cnfStyle w:val="001000000000" w:firstRow="0" w:lastRow="0" w:firstColumn="1" w:lastColumn="0" w:oddVBand="0" w:evenVBand="0" w:oddHBand="0" w:evenHBand="0" w:firstRowFirstColumn="0" w:firstRowLastColumn="0" w:lastRowFirstColumn="0" w:lastRowLastColumn="0"/>
            <w:tcW w:w="4962" w:type="dxa"/>
          </w:tcPr>
          <w:p w:rsidR="00DA3AD5" w:rsidRPr="005B5DB7" w:rsidRDefault="00DA3AD5" w:rsidP="00DA3AD5">
            <w:pPr>
              <w:jc w:val="both"/>
              <w:rPr>
                <w:rFonts w:cstheme="minorHAnsi"/>
                <w:b w:val="0"/>
                <w:color w:val="333333"/>
                <w:lang w:val="en-GB"/>
              </w:rPr>
            </w:pPr>
            <w:r w:rsidRPr="00294762">
              <w:rPr>
                <w:rFonts w:cstheme="minorHAnsi"/>
                <w:color w:val="333333"/>
                <w:lang w:val="en-GB"/>
              </w:rPr>
              <w:t xml:space="preserve">Title: </w:t>
            </w:r>
            <w:r w:rsidRPr="005B5DB7">
              <w:rPr>
                <w:rFonts w:cstheme="minorHAnsi"/>
                <w:b w:val="0"/>
                <w:color w:val="333333"/>
                <w:lang w:val="en-GB"/>
              </w:rPr>
              <w:t xml:space="preserve">PROMOTING EMPLOYMENT THROUGH VET </w:t>
            </w:r>
          </w:p>
          <w:p w:rsidR="00DA3AD5" w:rsidRPr="005B5DB7" w:rsidRDefault="00DA3AD5" w:rsidP="00DA3AD5">
            <w:pPr>
              <w:jc w:val="both"/>
              <w:rPr>
                <w:rFonts w:cstheme="minorHAnsi"/>
                <w:b w:val="0"/>
                <w:color w:val="333333"/>
                <w:lang w:val="en-GB"/>
              </w:rPr>
            </w:pPr>
            <w:r w:rsidRPr="005B5DB7">
              <w:rPr>
                <w:rFonts w:cstheme="minorHAnsi"/>
                <w:b w:val="0"/>
                <w:color w:val="333333"/>
                <w:lang w:val="en-GB"/>
              </w:rPr>
              <w:t>Brochure of Best Practices</w:t>
            </w:r>
          </w:p>
          <w:p w:rsidR="00DA3AD5" w:rsidRPr="00DF70A2" w:rsidRDefault="00DA3AD5" w:rsidP="00DF70A2">
            <w:pPr>
              <w:jc w:val="both"/>
              <w:rPr>
                <w:rFonts w:cstheme="minorHAnsi"/>
                <w:b w:val="0"/>
                <w:color w:val="333333"/>
                <w:lang w:val="en-GB"/>
              </w:rPr>
            </w:pPr>
            <w:r w:rsidRPr="00294762">
              <w:rPr>
                <w:rFonts w:cstheme="minorHAnsi"/>
                <w:color w:val="333333"/>
                <w:lang w:val="en-GB"/>
              </w:rPr>
              <w:t>Author:</w:t>
            </w:r>
            <w:r w:rsidRPr="005B5DB7">
              <w:rPr>
                <w:lang w:val="en-GB"/>
              </w:rPr>
              <w:t xml:space="preserve"> </w:t>
            </w:r>
            <w:r w:rsidRPr="005B5DB7">
              <w:rPr>
                <w:rFonts w:cstheme="minorHAnsi"/>
                <w:b w:val="0"/>
                <w:color w:val="333333"/>
                <w:lang w:val="en-GB"/>
              </w:rPr>
              <w:t xml:space="preserve">Government Office for </w:t>
            </w:r>
            <w:proofErr w:type="spellStart"/>
            <w:r w:rsidRPr="005B5DB7">
              <w:rPr>
                <w:rFonts w:cstheme="minorHAnsi"/>
                <w:b w:val="0"/>
                <w:color w:val="333333"/>
                <w:lang w:val="en-GB"/>
              </w:rPr>
              <w:t>Békés</w:t>
            </w:r>
            <w:proofErr w:type="spellEnd"/>
            <w:r w:rsidRPr="005B5DB7">
              <w:rPr>
                <w:rFonts w:cstheme="minorHAnsi"/>
                <w:b w:val="0"/>
                <w:color w:val="333333"/>
                <w:lang w:val="en-GB"/>
              </w:rPr>
              <w:t xml:space="preserve"> County</w:t>
            </w:r>
            <w:r w:rsidR="00DF70A2">
              <w:rPr>
                <w:rFonts w:cstheme="minorHAnsi"/>
                <w:b w:val="0"/>
                <w:color w:val="333333"/>
                <w:lang w:val="en-GB"/>
              </w:rPr>
              <w:t xml:space="preserve"> </w:t>
            </w:r>
            <w:proofErr w:type="spellStart"/>
            <w:r w:rsidRPr="005B5DB7">
              <w:rPr>
                <w:rFonts w:cstheme="minorHAnsi"/>
                <w:b w:val="0"/>
                <w:color w:val="333333"/>
                <w:lang w:val="en-GB"/>
              </w:rPr>
              <w:t>Arbeitmarktservice</w:t>
            </w:r>
            <w:proofErr w:type="spellEnd"/>
            <w:r w:rsidRPr="005B5DB7">
              <w:rPr>
                <w:rFonts w:cstheme="minorHAnsi"/>
                <w:b w:val="0"/>
                <w:color w:val="333333"/>
                <w:lang w:val="en-GB"/>
              </w:rPr>
              <w:t xml:space="preserve"> Wien</w:t>
            </w:r>
            <w:r w:rsidR="00DF70A2">
              <w:rPr>
                <w:rFonts w:cstheme="minorHAnsi"/>
                <w:b w:val="0"/>
                <w:color w:val="333333"/>
                <w:lang w:val="en-GB"/>
              </w:rPr>
              <w:t xml:space="preserve"> </w:t>
            </w:r>
            <w:r w:rsidRPr="005B5DB7">
              <w:rPr>
                <w:rFonts w:cstheme="minorHAnsi"/>
                <w:b w:val="0"/>
                <w:color w:val="333333"/>
                <w:lang w:val="en-GB"/>
              </w:rPr>
              <w:t>Aspire-</w:t>
            </w:r>
            <w:proofErr w:type="spellStart"/>
            <w:r w:rsidRPr="005B5DB7">
              <w:rPr>
                <w:rFonts w:cstheme="minorHAnsi"/>
                <w:b w:val="0"/>
                <w:color w:val="333333"/>
                <w:lang w:val="en-GB"/>
              </w:rPr>
              <w:t>igen</w:t>
            </w:r>
            <w:proofErr w:type="spellEnd"/>
            <w:r w:rsidRPr="005B5DB7">
              <w:rPr>
                <w:rFonts w:cstheme="minorHAnsi"/>
                <w:b w:val="0"/>
                <w:color w:val="333333"/>
                <w:lang w:val="en-GB"/>
              </w:rPr>
              <w:t xml:space="preserve"> Limited</w:t>
            </w:r>
            <w:r w:rsidR="00DF70A2">
              <w:rPr>
                <w:rFonts w:cstheme="minorHAnsi"/>
                <w:b w:val="0"/>
                <w:color w:val="333333"/>
                <w:lang w:val="en-GB"/>
              </w:rPr>
              <w:t xml:space="preserve"> </w:t>
            </w:r>
            <w:proofErr w:type="spellStart"/>
            <w:r w:rsidRPr="005B5DB7">
              <w:rPr>
                <w:rFonts w:cstheme="minorHAnsi"/>
                <w:b w:val="0"/>
                <w:color w:val="333333"/>
                <w:lang w:val="en-GB"/>
              </w:rPr>
              <w:t>Euroculture</w:t>
            </w:r>
            <w:proofErr w:type="spellEnd"/>
            <w:r w:rsidRPr="005B5DB7">
              <w:rPr>
                <w:rFonts w:cstheme="minorHAnsi"/>
                <w:b w:val="0"/>
                <w:color w:val="333333"/>
                <w:lang w:val="en-GB"/>
              </w:rPr>
              <w:t>/</w:t>
            </w:r>
            <w:proofErr w:type="spellStart"/>
            <w:r w:rsidRPr="005B5DB7">
              <w:rPr>
                <w:rFonts w:cstheme="minorHAnsi"/>
                <w:b w:val="0"/>
                <w:color w:val="333333"/>
                <w:lang w:val="en-GB"/>
              </w:rPr>
              <w:t>Evropolitismos</w:t>
            </w:r>
            <w:proofErr w:type="spellEnd"/>
            <w:r w:rsidR="00DF70A2">
              <w:rPr>
                <w:rFonts w:cstheme="minorHAnsi"/>
                <w:b w:val="0"/>
                <w:color w:val="333333"/>
                <w:lang w:val="en-GB"/>
              </w:rPr>
              <w:t xml:space="preserve"> </w:t>
            </w:r>
            <w:proofErr w:type="spellStart"/>
            <w:r w:rsidRPr="00DF70A2">
              <w:rPr>
                <w:rFonts w:cstheme="minorHAnsi"/>
                <w:b w:val="0"/>
                <w:color w:val="333333"/>
                <w:lang w:val="en-GB"/>
              </w:rPr>
              <w:t>Iniciativas</w:t>
            </w:r>
            <w:proofErr w:type="spellEnd"/>
            <w:r w:rsidRPr="00DF70A2">
              <w:rPr>
                <w:rFonts w:cstheme="minorHAnsi"/>
                <w:b w:val="0"/>
                <w:color w:val="333333"/>
                <w:lang w:val="en-GB"/>
              </w:rPr>
              <w:t xml:space="preserve"> de </w:t>
            </w:r>
            <w:proofErr w:type="spellStart"/>
            <w:r w:rsidRPr="00DF70A2">
              <w:rPr>
                <w:rFonts w:cstheme="minorHAnsi"/>
                <w:b w:val="0"/>
                <w:color w:val="333333"/>
                <w:lang w:val="en-GB"/>
              </w:rPr>
              <w:t>Proyectos</w:t>
            </w:r>
            <w:proofErr w:type="spellEnd"/>
            <w:r w:rsidRPr="00DF70A2">
              <w:rPr>
                <w:rFonts w:cstheme="minorHAnsi"/>
                <w:b w:val="0"/>
                <w:color w:val="333333"/>
                <w:lang w:val="en-GB"/>
              </w:rPr>
              <w:t xml:space="preserve"> de </w:t>
            </w:r>
            <w:proofErr w:type="spellStart"/>
            <w:r w:rsidRPr="00DF70A2">
              <w:rPr>
                <w:rFonts w:cstheme="minorHAnsi"/>
                <w:b w:val="0"/>
                <w:color w:val="333333"/>
                <w:lang w:val="en-GB"/>
              </w:rPr>
              <w:t>Formación</w:t>
            </w:r>
            <w:proofErr w:type="spellEnd"/>
            <w:r w:rsidR="00DF70A2">
              <w:rPr>
                <w:rFonts w:cstheme="minorHAnsi"/>
                <w:b w:val="0"/>
                <w:color w:val="333333"/>
                <w:lang w:val="en-GB"/>
              </w:rPr>
              <w:t xml:space="preserve"> </w:t>
            </w:r>
            <w:proofErr w:type="spellStart"/>
            <w:r w:rsidRPr="00DF70A2">
              <w:rPr>
                <w:rFonts w:cstheme="minorHAnsi"/>
                <w:b w:val="0"/>
                <w:color w:val="333333"/>
                <w:lang w:val="en-GB"/>
              </w:rPr>
              <w:t>Satakunnan</w:t>
            </w:r>
            <w:proofErr w:type="spellEnd"/>
            <w:r w:rsidRPr="00DF70A2">
              <w:rPr>
                <w:rFonts w:cstheme="minorHAnsi"/>
                <w:b w:val="0"/>
                <w:color w:val="333333"/>
                <w:lang w:val="en-GB"/>
              </w:rPr>
              <w:t xml:space="preserve"> </w:t>
            </w:r>
            <w:proofErr w:type="spellStart"/>
            <w:r w:rsidRPr="00DF70A2">
              <w:rPr>
                <w:rFonts w:cstheme="minorHAnsi"/>
                <w:b w:val="0"/>
                <w:color w:val="333333"/>
                <w:lang w:val="en-GB"/>
              </w:rPr>
              <w:t>koulutuskuntayhtymä</w:t>
            </w:r>
            <w:proofErr w:type="spellEnd"/>
          </w:p>
          <w:p w:rsidR="00DA3AD5" w:rsidRPr="005B5DB7" w:rsidRDefault="00DA3AD5" w:rsidP="00DA3AD5">
            <w:pPr>
              <w:jc w:val="both"/>
              <w:rPr>
                <w:rFonts w:cstheme="minorHAnsi"/>
                <w:b w:val="0"/>
                <w:color w:val="333333"/>
                <w:lang w:val="en-GB"/>
              </w:rPr>
            </w:pPr>
            <w:r w:rsidRPr="00294762">
              <w:rPr>
                <w:rFonts w:cstheme="minorHAnsi"/>
                <w:color w:val="333333"/>
                <w:lang w:val="en-GB"/>
              </w:rPr>
              <w:t xml:space="preserve">Paragraph: </w:t>
            </w:r>
            <w:r w:rsidRPr="005B5DB7">
              <w:rPr>
                <w:rFonts w:cstheme="minorHAnsi"/>
                <w:b w:val="0"/>
                <w:color w:val="333333"/>
                <w:lang w:val="en-GB"/>
              </w:rPr>
              <w:t>VET to JOB – Promoting Employment through VET</w:t>
            </w:r>
            <w:r>
              <w:rPr>
                <w:rFonts w:cstheme="minorHAnsi"/>
                <w:b w:val="0"/>
                <w:color w:val="333333"/>
                <w:lang w:val="en-GB"/>
              </w:rPr>
              <w:t xml:space="preserve">. </w:t>
            </w:r>
          </w:p>
          <w:p w:rsidR="00DA3AD5" w:rsidRPr="005B5DB7" w:rsidRDefault="00DA3AD5" w:rsidP="00DA3AD5">
            <w:pPr>
              <w:jc w:val="both"/>
              <w:rPr>
                <w:rFonts w:cstheme="minorHAnsi"/>
                <w:b w:val="0"/>
                <w:color w:val="333333"/>
                <w:lang w:val="en-GB"/>
              </w:rPr>
            </w:pPr>
            <w:r w:rsidRPr="005B5DB7">
              <w:rPr>
                <w:rFonts w:cstheme="minorHAnsi"/>
                <w:b w:val="0"/>
                <w:color w:val="333333"/>
                <w:lang w:val="en-GB"/>
              </w:rPr>
              <w:t xml:space="preserve">The international partnership of 6 members led by the Government Office of </w:t>
            </w:r>
            <w:proofErr w:type="spellStart"/>
            <w:r w:rsidRPr="005B5DB7">
              <w:rPr>
                <w:rFonts w:cstheme="minorHAnsi"/>
                <w:b w:val="0"/>
                <w:color w:val="333333"/>
                <w:lang w:val="en-GB"/>
              </w:rPr>
              <w:t>Békés</w:t>
            </w:r>
            <w:proofErr w:type="spellEnd"/>
            <w:r w:rsidRPr="005B5DB7">
              <w:rPr>
                <w:rFonts w:cstheme="minorHAnsi"/>
                <w:b w:val="0"/>
                <w:color w:val="333333"/>
                <w:lang w:val="en-GB"/>
              </w:rPr>
              <w:t xml:space="preserve"> County successfully implemented the ERASMUS+ KA2 – Cooperation and innovation for good practices 2014-1-HU01-KA202-002269 project entitled ‘VET to JOB – Promoting Employment through VET’, which closed on 31st August 2016. </w:t>
            </w:r>
          </w:p>
          <w:p w:rsidR="00DA3AD5" w:rsidRPr="005B5DB7" w:rsidRDefault="00DA3AD5" w:rsidP="00DA3AD5">
            <w:pPr>
              <w:jc w:val="both"/>
              <w:rPr>
                <w:rFonts w:cstheme="minorHAnsi"/>
                <w:b w:val="0"/>
                <w:color w:val="333333"/>
                <w:lang w:val="en-GB"/>
              </w:rPr>
            </w:pPr>
            <w:r w:rsidRPr="005B5DB7">
              <w:rPr>
                <w:rFonts w:cstheme="minorHAnsi"/>
                <w:b w:val="0"/>
                <w:color w:val="333333"/>
                <w:lang w:val="en-GB"/>
              </w:rPr>
              <w:t xml:space="preserve">The general aim of the project was to search – in a European cooperation – for appropriate solutions to enhance the employment, social integration of people with any qualification or qualification not demanded in the labour-market and help them preventing from unemployment, and exchange </w:t>
            </w:r>
            <w:r w:rsidRPr="005B5DB7">
              <w:rPr>
                <w:rFonts w:cstheme="minorHAnsi"/>
                <w:b w:val="0"/>
                <w:color w:val="333333"/>
                <w:lang w:val="en-GB"/>
              </w:rPr>
              <w:lastRenderedPageBreak/>
              <w:t xml:space="preserve">experiences on the methods, best practices applied in the different countries. </w:t>
            </w:r>
          </w:p>
          <w:p w:rsidR="00DA3AD5" w:rsidRPr="005B5DB7" w:rsidRDefault="00DA3AD5" w:rsidP="00DA3AD5">
            <w:pPr>
              <w:jc w:val="both"/>
              <w:rPr>
                <w:rFonts w:cstheme="minorHAnsi"/>
                <w:b w:val="0"/>
                <w:color w:val="333333"/>
                <w:lang w:val="en-GB"/>
              </w:rPr>
            </w:pPr>
            <w:r w:rsidRPr="005B5DB7">
              <w:rPr>
                <w:rFonts w:cstheme="minorHAnsi"/>
                <w:b w:val="0"/>
                <w:color w:val="333333"/>
                <w:lang w:val="en-GB"/>
              </w:rPr>
              <w:t xml:space="preserve">The target group was made up of organisations concerned with the increase of employment, professionals working in formal and non-formal VET and other experts, professionals dealing with career guidance and VET at basic education and formal VET. </w:t>
            </w:r>
          </w:p>
          <w:p w:rsidR="00DA3AD5" w:rsidRPr="00DA3AD5" w:rsidRDefault="00DA3AD5" w:rsidP="00DA3AD5">
            <w:pPr>
              <w:jc w:val="both"/>
              <w:rPr>
                <w:rFonts w:cstheme="minorHAnsi"/>
                <w:b w:val="0"/>
                <w:color w:val="333333"/>
                <w:lang w:val="en-GB"/>
              </w:rPr>
            </w:pPr>
            <w:r w:rsidRPr="005B5DB7">
              <w:rPr>
                <w:rFonts w:cstheme="minorHAnsi"/>
                <w:b w:val="0"/>
                <w:color w:val="333333"/>
                <w:lang w:val="en-GB"/>
              </w:rPr>
              <w:t>To create the Brochure of Best Practices as one of the project results, the professionals – at international partnership meetings – studied the methods, best practices and procedures applied successfully at the partner organisations in order to reach the aims set in the project. Moreover, every partner organisation developed a brief guide in the national languages on what best practices and methods were used by teachers of VET, career counsellors and other VET professionals during their everyday work based on the project experiences.</w:t>
            </w:r>
          </w:p>
        </w:tc>
        <w:tc>
          <w:tcPr>
            <w:tcW w:w="1559" w:type="dxa"/>
          </w:tcPr>
          <w:p w:rsidR="00DA3AD5" w:rsidRPr="005B5DB7" w:rsidRDefault="00DA3AD5" w:rsidP="00DA3AD5">
            <w:pPr>
              <w:jc w:val="center"/>
              <w:cnfStyle w:val="000000000000" w:firstRow="0" w:lastRow="0" w:firstColumn="0" w:lastColumn="0" w:oddVBand="0" w:evenVBand="0" w:oddHBand="0" w:evenHBand="0" w:firstRowFirstColumn="0" w:firstRowLastColumn="0" w:lastRowFirstColumn="0" w:lastRowLastColumn="0"/>
              <w:rPr>
                <w:rStyle w:val="Hyperlink"/>
              </w:rPr>
            </w:pPr>
            <w:r w:rsidRPr="005B5DB7">
              <w:rPr>
                <w:rFonts w:cstheme="minorHAnsi"/>
                <w:lang w:val="en-GB"/>
              </w:rPr>
              <w:lastRenderedPageBreak/>
              <w:t>Hungary</w:t>
            </w:r>
          </w:p>
        </w:tc>
        <w:tc>
          <w:tcPr>
            <w:tcW w:w="3320" w:type="dxa"/>
          </w:tcPr>
          <w:p w:rsidR="00DA3AD5" w:rsidRPr="005B5DB7" w:rsidRDefault="003D209B" w:rsidP="00DA3AD5">
            <w:pPr>
              <w:cnfStyle w:val="000000000000" w:firstRow="0" w:lastRow="0" w:firstColumn="0" w:lastColumn="0" w:oddVBand="0" w:evenVBand="0" w:oddHBand="0" w:evenHBand="0" w:firstRowFirstColumn="0" w:firstRowLastColumn="0" w:lastRowFirstColumn="0" w:lastRowLastColumn="0"/>
              <w:rPr>
                <w:rStyle w:val="Hyperlink"/>
              </w:rPr>
            </w:pPr>
            <w:hyperlink r:id="rId9" w:history="1">
              <w:r w:rsidR="00DA3AD5" w:rsidRPr="003755BB">
                <w:rPr>
                  <w:rStyle w:val="Hyperlink"/>
                </w:rPr>
                <w:t>http://bekes.munka.hu/engine.aspx?page=bekes_vettojob</w:t>
              </w:r>
            </w:hyperlink>
          </w:p>
        </w:tc>
      </w:tr>
      <w:tr w:rsidR="00DA3AD5" w:rsidRPr="00F60CC9" w:rsidTr="00294762">
        <w:trPr>
          <w:cnfStyle w:val="000000100000" w:firstRow="0" w:lastRow="0" w:firstColumn="0" w:lastColumn="0" w:oddVBand="0" w:evenVBand="0" w:oddHBand="1" w:evenHBand="0"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4962" w:type="dxa"/>
          </w:tcPr>
          <w:p w:rsidR="00DA3AD5" w:rsidRPr="005A49EE" w:rsidRDefault="00DA3AD5" w:rsidP="00DA3AD5">
            <w:pPr>
              <w:jc w:val="both"/>
              <w:rPr>
                <w:rFonts w:cstheme="minorHAnsi"/>
                <w:b w:val="0"/>
                <w:color w:val="333333"/>
                <w:lang w:val="en-GB"/>
              </w:rPr>
            </w:pPr>
            <w:r w:rsidRPr="00294762">
              <w:rPr>
                <w:rFonts w:cstheme="minorHAnsi"/>
                <w:color w:val="333333"/>
                <w:lang w:val="en-GB"/>
              </w:rPr>
              <w:t xml:space="preserve">Title: </w:t>
            </w:r>
            <w:proofErr w:type="spellStart"/>
            <w:r w:rsidRPr="005A49EE">
              <w:rPr>
                <w:rFonts w:cstheme="minorHAnsi"/>
                <w:b w:val="0"/>
                <w:color w:val="333333"/>
                <w:lang w:val="en-GB"/>
              </w:rPr>
              <w:t>L’apprendistato</w:t>
            </w:r>
            <w:proofErr w:type="spellEnd"/>
            <w:r w:rsidRPr="005A49EE">
              <w:rPr>
                <w:rFonts w:cstheme="minorHAnsi"/>
                <w:b w:val="0"/>
                <w:color w:val="333333"/>
                <w:lang w:val="en-GB"/>
              </w:rPr>
              <w:t xml:space="preserve"> </w:t>
            </w:r>
            <w:proofErr w:type="spellStart"/>
            <w:r w:rsidRPr="005A49EE">
              <w:rPr>
                <w:rFonts w:cstheme="minorHAnsi"/>
                <w:b w:val="0"/>
                <w:color w:val="333333"/>
                <w:lang w:val="en-GB"/>
              </w:rPr>
              <w:t>tra</w:t>
            </w:r>
            <w:proofErr w:type="spellEnd"/>
            <w:r w:rsidRPr="005A49EE">
              <w:rPr>
                <w:rFonts w:cstheme="minorHAnsi"/>
                <w:b w:val="0"/>
                <w:color w:val="333333"/>
                <w:lang w:val="en-GB"/>
              </w:rPr>
              <w:t xml:space="preserve"> </w:t>
            </w:r>
            <w:proofErr w:type="spellStart"/>
            <w:r w:rsidRPr="005A49EE">
              <w:rPr>
                <w:rFonts w:cstheme="minorHAnsi"/>
                <w:b w:val="0"/>
                <w:color w:val="333333"/>
                <w:lang w:val="en-GB"/>
              </w:rPr>
              <w:t>risultati</w:t>
            </w:r>
            <w:proofErr w:type="spellEnd"/>
            <w:r w:rsidRPr="005A49EE">
              <w:rPr>
                <w:rFonts w:cstheme="minorHAnsi"/>
                <w:b w:val="0"/>
                <w:color w:val="333333"/>
                <w:lang w:val="en-GB"/>
              </w:rPr>
              <w:t xml:space="preserve"> </w:t>
            </w:r>
            <w:proofErr w:type="spellStart"/>
            <w:r w:rsidRPr="005A49EE">
              <w:rPr>
                <w:rFonts w:cstheme="minorHAnsi"/>
                <w:b w:val="0"/>
                <w:color w:val="333333"/>
                <w:lang w:val="en-GB"/>
              </w:rPr>
              <w:t>raggiunti</w:t>
            </w:r>
            <w:proofErr w:type="spellEnd"/>
            <w:r w:rsidRPr="005A49EE">
              <w:rPr>
                <w:rFonts w:cstheme="minorHAnsi"/>
                <w:b w:val="0"/>
                <w:color w:val="333333"/>
                <w:lang w:val="en-GB"/>
              </w:rPr>
              <w:t xml:space="preserve"> e </w:t>
            </w:r>
            <w:proofErr w:type="spellStart"/>
            <w:r w:rsidRPr="005A49EE">
              <w:rPr>
                <w:rFonts w:cstheme="minorHAnsi"/>
                <w:b w:val="0"/>
                <w:color w:val="333333"/>
                <w:lang w:val="en-GB"/>
              </w:rPr>
              <w:t>prospettive</w:t>
            </w:r>
            <w:proofErr w:type="spellEnd"/>
            <w:r w:rsidRPr="005A49EE">
              <w:rPr>
                <w:rFonts w:cstheme="minorHAnsi"/>
                <w:b w:val="0"/>
                <w:color w:val="333333"/>
                <w:lang w:val="en-GB"/>
              </w:rPr>
              <w:t xml:space="preserve"> di </w:t>
            </w:r>
            <w:proofErr w:type="spellStart"/>
            <w:r w:rsidRPr="005A49EE">
              <w:rPr>
                <w:rFonts w:cstheme="minorHAnsi"/>
                <w:b w:val="0"/>
                <w:color w:val="333333"/>
                <w:lang w:val="en-GB"/>
              </w:rPr>
              <w:t>innovazione</w:t>
            </w:r>
            <w:proofErr w:type="spellEnd"/>
            <w:r w:rsidRPr="005A49EE">
              <w:rPr>
                <w:rFonts w:cstheme="minorHAnsi"/>
                <w:b w:val="0"/>
                <w:color w:val="333333"/>
                <w:lang w:val="en-GB"/>
              </w:rPr>
              <w:t>.</w:t>
            </w:r>
            <w:r>
              <w:rPr>
                <w:rFonts w:cstheme="minorHAnsi"/>
                <w:b w:val="0"/>
                <w:color w:val="333333"/>
                <w:lang w:val="en-GB"/>
              </w:rPr>
              <w:t xml:space="preserve"> </w:t>
            </w:r>
            <w:r w:rsidRPr="005A49EE">
              <w:rPr>
                <w:rFonts w:cstheme="minorHAnsi"/>
                <w:b w:val="0"/>
                <w:color w:val="333333"/>
                <w:lang w:val="en-GB"/>
              </w:rPr>
              <w:t xml:space="preserve">XV </w:t>
            </w:r>
            <w:proofErr w:type="spellStart"/>
            <w:r w:rsidRPr="005A49EE">
              <w:rPr>
                <w:rFonts w:cstheme="minorHAnsi"/>
                <w:b w:val="0"/>
                <w:color w:val="333333"/>
                <w:lang w:val="en-GB"/>
              </w:rPr>
              <w:t>Rapporto</w:t>
            </w:r>
            <w:proofErr w:type="spellEnd"/>
            <w:r w:rsidRPr="005A49EE">
              <w:rPr>
                <w:rFonts w:cstheme="minorHAnsi"/>
                <w:b w:val="0"/>
                <w:color w:val="333333"/>
                <w:lang w:val="en-GB"/>
              </w:rPr>
              <w:t xml:space="preserve"> </w:t>
            </w:r>
            <w:proofErr w:type="spellStart"/>
            <w:r w:rsidRPr="005A49EE">
              <w:rPr>
                <w:rFonts w:cstheme="minorHAnsi"/>
                <w:b w:val="0"/>
                <w:color w:val="333333"/>
                <w:lang w:val="en-GB"/>
              </w:rPr>
              <w:t>sull’apprendistato</w:t>
            </w:r>
            <w:proofErr w:type="spellEnd"/>
            <w:r w:rsidRPr="005A49EE">
              <w:rPr>
                <w:rFonts w:cstheme="minorHAnsi"/>
                <w:b w:val="0"/>
                <w:color w:val="333333"/>
                <w:lang w:val="en-GB"/>
              </w:rPr>
              <w:t xml:space="preserve"> in Italia</w:t>
            </w:r>
          </w:p>
          <w:p w:rsidR="00DA3AD5" w:rsidRPr="005A49EE" w:rsidRDefault="00DA3AD5" w:rsidP="00DA3AD5">
            <w:pPr>
              <w:jc w:val="both"/>
              <w:rPr>
                <w:rFonts w:cstheme="minorHAnsi"/>
                <w:b w:val="0"/>
                <w:color w:val="333333"/>
                <w:lang w:val="en-GB"/>
              </w:rPr>
            </w:pPr>
            <w:r w:rsidRPr="00294762">
              <w:rPr>
                <w:rFonts w:cstheme="minorHAnsi"/>
                <w:color w:val="333333"/>
                <w:lang w:val="en-GB"/>
              </w:rPr>
              <w:t>Author:</w:t>
            </w:r>
            <w:r w:rsidRPr="005A49EE">
              <w:rPr>
                <w:lang w:val="en-GB"/>
              </w:rPr>
              <w:t xml:space="preserve"> </w:t>
            </w:r>
            <w:proofErr w:type="spellStart"/>
            <w:r w:rsidRPr="005A49EE">
              <w:rPr>
                <w:rFonts w:cstheme="minorHAnsi"/>
                <w:b w:val="0"/>
                <w:color w:val="333333"/>
                <w:lang w:val="en-GB"/>
              </w:rPr>
              <w:t>Ministero</w:t>
            </w:r>
            <w:proofErr w:type="spellEnd"/>
            <w:r w:rsidRPr="005A49EE">
              <w:rPr>
                <w:rFonts w:cstheme="minorHAnsi"/>
                <w:b w:val="0"/>
                <w:color w:val="333333"/>
                <w:lang w:val="en-GB"/>
              </w:rPr>
              <w:t xml:space="preserve"> del </w:t>
            </w:r>
            <w:proofErr w:type="spellStart"/>
            <w:r w:rsidRPr="005A49EE">
              <w:rPr>
                <w:rFonts w:cstheme="minorHAnsi"/>
                <w:b w:val="0"/>
                <w:color w:val="333333"/>
                <w:lang w:val="en-GB"/>
              </w:rPr>
              <w:t>Lavoro</w:t>
            </w:r>
            <w:proofErr w:type="spellEnd"/>
          </w:p>
          <w:p w:rsidR="00DA3AD5" w:rsidRPr="005A49EE" w:rsidRDefault="00DA3AD5" w:rsidP="00DA3AD5">
            <w:pPr>
              <w:jc w:val="both"/>
              <w:rPr>
                <w:rFonts w:cstheme="minorHAnsi"/>
                <w:b w:val="0"/>
                <w:color w:val="333333"/>
                <w:lang w:val="en-GB"/>
              </w:rPr>
            </w:pPr>
            <w:r w:rsidRPr="005A49EE">
              <w:rPr>
                <w:rFonts w:cstheme="minorHAnsi"/>
                <w:color w:val="333333"/>
                <w:lang w:val="en-GB"/>
              </w:rPr>
              <w:t>Paragraph:</w:t>
            </w:r>
            <w:r w:rsidRPr="005A49EE">
              <w:rPr>
                <w:rFonts w:cstheme="minorHAnsi"/>
                <w:b w:val="0"/>
                <w:color w:val="333333"/>
                <w:lang w:val="en-GB"/>
              </w:rPr>
              <w:t xml:space="preserve"> This is a study carried out in collaboration between ISFOL, a national research body that operates in the field of training, work and social policies and INPS, the national social security institution.</w:t>
            </w:r>
          </w:p>
          <w:p w:rsidR="00DA3AD5" w:rsidRPr="00DA3AD5" w:rsidRDefault="00DA3AD5" w:rsidP="00DA3AD5">
            <w:pPr>
              <w:jc w:val="both"/>
              <w:rPr>
                <w:rFonts w:cstheme="minorHAnsi"/>
                <w:b w:val="0"/>
                <w:color w:val="333333"/>
                <w:lang w:val="en-GB"/>
              </w:rPr>
            </w:pPr>
            <w:r w:rsidRPr="005A49EE">
              <w:rPr>
                <w:rFonts w:cstheme="minorHAnsi"/>
                <w:b w:val="0"/>
                <w:color w:val="333333"/>
                <w:lang w:val="en-GB"/>
              </w:rPr>
              <w:t>The report takes stock of the apprenticeship situation in Italy and monitors its recent evolution, both in terms of employment dynamics and training supply. The different types of apprenticeships are also analysed in detail</w:t>
            </w:r>
            <w:r>
              <w:rPr>
                <w:rFonts w:cstheme="minorHAnsi"/>
                <w:b w:val="0"/>
                <w:color w:val="333333"/>
                <w:lang w:val="en-GB"/>
              </w:rPr>
              <w:t>.</w:t>
            </w:r>
          </w:p>
        </w:tc>
        <w:tc>
          <w:tcPr>
            <w:tcW w:w="1559" w:type="dxa"/>
          </w:tcPr>
          <w:p w:rsidR="00DA3AD5" w:rsidRPr="00FC017A" w:rsidRDefault="00DA3AD5" w:rsidP="00DA3AD5">
            <w:pPr>
              <w:jc w:val="center"/>
              <w:cnfStyle w:val="000000100000" w:firstRow="0" w:lastRow="0" w:firstColumn="0" w:lastColumn="0" w:oddVBand="0" w:evenVBand="0" w:oddHBand="1" w:evenHBand="0" w:firstRowFirstColumn="0" w:firstRowLastColumn="0" w:lastRowFirstColumn="0" w:lastRowLastColumn="0"/>
              <w:rPr>
                <w:rFonts w:cstheme="minorHAnsi"/>
                <w:lang w:val="en-GB"/>
              </w:rPr>
            </w:pPr>
            <w:r>
              <w:rPr>
                <w:rFonts w:cstheme="minorHAnsi"/>
                <w:lang w:val="en-GB"/>
              </w:rPr>
              <w:t>Italy</w:t>
            </w:r>
          </w:p>
        </w:tc>
        <w:tc>
          <w:tcPr>
            <w:tcW w:w="3320" w:type="dxa"/>
          </w:tcPr>
          <w:p w:rsidR="00DA3AD5" w:rsidRPr="005A49EE" w:rsidRDefault="003D209B" w:rsidP="00DA3AD5">
            <w:pPr>
              <w:jc w:val="both"/>
              <w:cnfStyle w:val="000000100000" w:firstRow="0" w:lastRow="0" w:firstColumn="0" w:lastColumn="0" w:oddVBand="0" w:evenVBand="0" w:oddHBand="1" w:evenHBand="0" w:firstRowFirstColumn="0" w:firstRowLastColumn="0" w:lastRowFirstColumn="0" w:lastRowLastColumn="0"/>
              <w:rPr>
                <w:rFonts w:cstheme="minorHAnsi"/>
                <w:lang w:val="en-GB"/>
              </w:rPr>
            </w:pPr>
            <w:hyperlink r:id="rId10" w:history="1">
              <w:r w:rsidR="00DA3AD5" w:rsidRPr="005A49EE">
                <w:rPr>
                  <w:rStyle w:val="Hyperlink"/>
                  <w:lang w:val="en-GB"/>
                </w:rPr>
                <w:t>http://www.lavoro.gov.it/temi-e-priorita/orientamento-e-formazione/focus-on/Apprendistato/Documents/XV-monitoraggio-apprendistato.pdf</w:t>
              </w:r>
            </w:hyperlink>
          </w:p>
        </w:tc>
      </w:tr>
      <w:tr w:rsidR="00DA3AD5" w:rsidRPr="00F60CC9" w:rsidTr="00294762">
        <w:trPr>
          <w:trHeight w:val="327"/>
        </w:trPr>
        <w:tc>
          <w:tcPr>
            <w:cnfStyle w:val="001000000000" w:firstRow="0" w:lastRow="0" w:firstColumn="1" w:lastColumn="0" w:oddVBand="0" w:evenVBand="0" w:oddHBand="0" w:evenHBand="0" w:firstRowFirstColumn="0" w:firstRowLastColumn="0" w:lastRowFirstColumn="0" w:lastRowLastColumn="0"/>
            <w:tcW w:w="4962" w:type="dxa"/>
          </w:tcPr>
          <w:p w:rsidR="00DA3AD5" w:rsidRPr="00294762" w:rsidRDefault="00DA3AD5" w:rsidP="00DA3AD5">
            <w:pPr>
              <w:jc w:val="both"/>
              <w:rPr>
                <w:rFonts w:cstheme="minorHAnsi"/>
                <w:b w:val="0"/>
                <w:color w:val="333333"/>
                <w:lang w:val="en-GB"/>
              </w:rPr>
            </w:pPr>
            <w:r w:rsidRPr="00294762">
              <w:rPr>
                <w:rFonts w:cstheme="minorHAnsi"/>
                <w:color w:val="333333"/>
                <w:lang w:val="en-GB"/>
              </w:rPr>
              <w:t>Title:</w:t>
            </w:r>
            <w:r w:rsidRPr="00294762">
              <w:rPr>
                <w:rFonts w:cstheme="minorHAnsi"/>
                <w:b w:val="0"/>
                <w:color w:val="333333"/>
                <w:lang w:val="en-GB"/>
              </w:rPr>
              <w:t xml:space="preserve"> Skills, creativity and innovation : case study in the sector of textile and clothing</w:t>
            </w:r>
          </w:p>
          <w:p w:rsidR="00DA3AD5" w:rsidRPr="00294762" w:rsidRDefault="00DA3AD5" w:rsidP="00DA3AD5">
            <w:pPr>
              <w:jc w:val="both"/>
              <w:rPr>
                <w:rFonts w:cstheme="minorHAnsi"/>
                <w:b w:val="0"/>
                <w:color w:val="333333"/>
              </w:rPr>
            </w:pPr>
            <w:r w:rsidRPr="00294762">
              <w:rPr>
                <w:rFonts w:cstheme="minorHAnsi"/>
                <w:color w:val="333333"/>
              </w:rPr>
              <w:t>Author:</w:t>
            </w:r>
            <w:r w:rsidRPr="00294762">
              <w:rPr>
                <w:rFonts w:cstheme="minorHAnsi"/>
                <w:b w:val="0"/>
                <w:color w:val="333333"/>
              </w:rPr>
              <w:t xml:space="preserve"> Miranda, Rosa Maria de Azevedo Maia Dias de</w:t>
            </w:r>
          </w:p>
          <w:p w:rsidR="00DA3AD5" w:rsidRPr="00294762" w:rsidRDefault="00DA3AD5" w:rsidP="00DA3AD5">
            <w:pPr>
              <w:jc w:val="both"/>
              <w:rPr>
                <w:rFonts w:cstheme="minorHAnsi"/>
                <w:b w:val="0"/>
                <w:color w:val="333333"/>
                <w:lang w:val="en-GB"/>
              </w:rPr>
            </w:pPr>
            <w:r>
              <w:rPr>
                <w:rFonts w:cstheme="minorHAnsi"/>
                <w:color w:val="333333"/>
                <w:lang w:val="en-GB"/>
              </w:rPr>
              <w:t>Summary</w:t>
            </w:r>
            <w:r w:rsidRPr="00294762">
              <w:rPr>
                <w:rFonts w:cstheme="minorHAnsi"/>
                <w:color w:val="333333"/>
                <w:lang w:val="en-GB"/>
              </w:rPr>
              <w:t>:</w:t>
            </w:r>
            <w:r w:rsidRPr="00294762">
              <w:rPr>
                <w:rFonts w:cstheme="minorHAnsi"/>
                <w:b w:val="0"/>
                <w:color w:val="333333"/>
                <w:lang w:val="en-GB"/>
              </w:rPr>
              <w:t xml:space="preserve"> In the context of the global economy, organizations should define solid and time</w:t>
            </w:r>
            <w:r w:rsidR="00DF70A2">
              <w:rPr>
                <w:rFonts w:cstheme="minorHAnsi"/>
                <w:b w:val="0"/>
                <w:color w:val="333333"/>
                <w:lang w:val="en-GB"/>
              </w:rPr>
              <w:t xml:space="preserve"> </w:t>
            </w:r>
            <w:r w:rsidRPr="00294762">
              <w:rPr>
                <w:rFonts w:cstheme="minorHAnsi"/>
                <w:b w:val="0"/>
                <w:color w:val="333333"/>
                <w:lang w:val="en-GB"/>
              </w:rPr>
              <w:t xml:space="preserve">focused strategies, betting and investing on resources able to promote differentiation, so as to ensure the business continuity. Bearing in mind the 2020 Strategy which the European Union defined in 2010, innovation and human resources qualification are considered fundamental pillars for the organizations’ competitiveness, as well as their differentiation and affirmation in the international markets. The Portuguese textile and clothing sector (TCS) currently occupies the eighth place in the textile industry (8th player in the European Union), with a total of 4% of the European turnover and textile production. It is also fifth in the clothing industry </w:t>
            </w:r>
            <w:r w:rsidRPr="00294762">
              <w:rPr>
                <w:rFonts w:cstheme="minorHAnsi"/>
                <w:b w:val="0"/>
                <w:color w:val="333333"/>
                <w:lang w:val="en-GB"/>
              </w:rPr>
              <w:lastRenderedPageBreak/>
              <w:t>(5th player in the European Union), accounting for 4% of the clothes production in Europe.</w:t>
            </w:r>
          </w:p>
        </w:tc>
        <w:tc>
          <w:tcPr>
            <w:tcW w:w="1559" w:type="dxa"/>
          </w:tcPr>
          <w:p w:rsidR="00DA3AD5" w:rsidRPr="00FC017A" w:rsidRDefault="00DA3AD5" w:rsidP="00DA3AD5">
            <w:pPr>
              <w:jc w:val="center"/>
              <w:cnfStyle w:val="000000000000" w:firstRow="0" w:lastRow="0" w:firstColumn="0" w:lastColumn="0" w:oddVBand="0" w:evenVBand="0" w:oddHBand="0" w:evenHBand="0" w:firstRowFirstColumn="0" w:firstRowLastColumn="0" w:lastRowFirstColumn="0" w:lastRowLastColumn="0"/>
              <w:rPr>
                <w:rFonts w:cstheme="minorHAnsi"/>
                <w:lang w:val="en-GB"/>
              </w:rPr>
            </w:pPr>
            <w:r>
              <w:rPr>
                <w:rFonts w:cstheme="minorHAnsi"/>
                <w:lang w:val="en-GB"/>
              </w:rPr>
              <w:lastRenderedPageBreak/>
              <w:t>Portugal</w:t>
            </w:r>
          </w:p>
        </w:tc>
        <w:tc>
          <w:tcPr>
            <w:tcW w:w="3320" w:type="dxa"/>
          </w:tcPr>
          <w:p w:rsidR="00DA3AD5" w:rsidRPr="00FC017A" w:rsidRDefault="003D209B" w:rsidP="00DA3AD5">
            <w:pPr>
              <w:cnfStyle w:val="000000000000" w:firstRow="0" w:lastRow="0" w:firstColumn="0" w:lastColumn="0" w:oddVBand="0" w:evenVBand="0" w:oddHBand="0" w:evenHBand="0" w:firstRowFirstColumn="0" w:firstRowLastColumn="0" w:lastRowFirstColumn="0" w:lastRowLastColumn="0"/>
              <w:rPr>
                <w:rFonts w:cstheme="minorHAnsi"/>
                <w:lang w:val="en-GB"/>
              </w:rPr>
            </w:pPr>
            <w:hyperlink r:id="rId11" w:history="1">
              <w:r w:rsidR="00DA3AD5" w:rsidRPr="00FC017A">
                <w:rPr>
                  <w:rStyle w:val="Hyperlink"/>
                  <w:rFonts w:cstheme="minorHAnsi"/>
                  <w:lang w:val="en-GB"/>
                </w:rPr>
                <w:t>https://repositorium.sdum.uminho.pt/handle/1822/33856</w:t>
              </w:r>
            </w:hyperlink>
          </w:p>
        </w:tc>
      </w:tr>
      <w:tr w:rsidR="00DA3AD5" w:rsidRPr="00F60CC9" w:rsidTr="00294762">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962" w:type="dxa"/>
          </w:tcPr>
          <w:p w:rsidR="00DA3AD5" w:rsidRPr="00294762" w:rsidRDefault="00DA3AD5" w:rsidP="00DA3AD5">
            <w:pPr>
              <w:rPr>
                <w:rFonts w:cstheme="minorHAnsi"/>
                <w:color w:val="333333"/>
              </w:rPr>
            </w:pPr>
            <w:r w:rsidRPr="00294762">
              <w:rPr>
                <w:rFonts w:cstheme="minorHAnsi"/>
                <w:color w:val="333333"/>
              </w:rPr>
              <w:t xml:space="preserve">Title: </w:t>
            </w:r>
            <w:r w:rsidRPr="00294762">
              <w:rPr>
                <w:rFonts w:cstheme="minorHAnsi"/>
                <w:b w:val="0"/>
                <w:color w:val="333333"/>
              </w:rPr>
              <w:t>Elite Seamstresses</w:t>
            </w:r>
          </w:p>
          <w:p w:rsidR="00DA3AD5" w:rsidRPr="00294762" w:rsidRDefault="00DA3AD5" w:rsidP="00DA3AD5">
            <w:pPr>
              <w:rPr>
                <w:rFonts w:cstheme="minorHAnsi"/>
                <w:color w:val="333333"/>
              </w:rPr>
            </w:pPr>
            <w:r w:rsidRPr="00294762">
              <w:rPr>
                <w:rFonts w:cstheme="minorHAnsi"/>
                <w:color w:val="333333"/>
              </w:rPr>
              <w:t>Author:</w:t>
            </w:r>
            <w:r w:rsidRPr="002720A3">
              <w:rPr>
                <w:rFonts w:cstheme="minorHAnsi"/>
                <w:b w:val="0"/>
              </w:rPr>
              <w:t xml:space="preserve"> </w:t>
            </w:r>
            <w:r>
              <w:rPr>
                <w:rFonts w:cstheme="minorHAnsi"/>
                <w:b w:val="0"/>
              </w:rPr>
              <w:t xml:space="preserve">CITEVE, </w:t>
            </w:r>
            <w:r w:rsidRPr="002720A3">
              <w:rPr>
                <w:rFonts w:cstheme="minorHAnsi"/>
                <w:b w:val="0"/>
              </w:rPr>
              <w:t xml:space="preserve">Modatex, TMG </w:t>
            </w:r>
            <w:r>
              <w:rPr>
                <w:rFonts w:cstheme="minorHAnsi"/>
                <w:b w:val="0"/>
              </w:rPr>
              <w:t xml:space="preserve">group, IEFP, </w:t>
            </w:r>
            <w:r w:rsidRPr="002720A3">
              <w:rPr>
                <w:rFonts w:cstheme="minorHAnsi"/>
                <w:b w:val="0"/>
              </w:rPr>
              <w:t>Vila Nova de Famalicão</w:t>
            </w:r>
            <w:r>
              <w:rPr>
                <w:rFonts w:cstheme="minorHAnsi"/>
                <w:b w:val="0"/>
              </w:rPr>
              <w:t xml:space="preserve"> Municipality, </w:t>
            </w:r>
            <w:r w:rsidRPr="002720A3">
              <w:rPr>
                <w:rFonts w:cstheme="minorHAnsi"/>
                <w:b w:val="0"/>
              </w:rPr>
              <w:t>Lectra Portugal</w:t>
            </w:r>
          </w:p>
          <w:p w:rsidR="00DA3AD5" w:rsidRPr="00DA3AD5" w:rsidRDefault="00DA3AD5" w:rsidP="00DA3AD5">
            <w:pPr>
              <w:jc w:val="both"/>
              <w:rPr>
                <w:rFonts w:cstheme="minorHAnsi"/>
                <w:color w:val="333333"/>
                <w:lang w:val="en-GB"/>
              </w:rPr>
            </w:pPr>
            <w:r>
              <w:rPr>
                <w:rFonts w:cstheme="minorHAnsi"/>
                <w:color w:val="333333"/>
                <w:lang w:val="en-GB"/>
              </w:rPr>
              <w:t>Summary</w:t>
            </w:r>
            <w:r w:rsidRPr="00294762">
              <w:rPr>
                <w:rFonts w:cstheme="minorHAnsi"/>
                <w:color w:val="333333"/>
                <w:lang w:val="en-GB"/>
              </w:rPr>
              <w:t xml:space="preserve">: </w:t>
            </w:r>
            <w:r>
              <w:rPr>
                <w:rFonts w:cstheme="minorHAnsi"/>
                <w:b w:val="0"/>
                <w:color w:val="333333"/>
                <w:lang w:val="en-GB"/>
              </w:rPr>
              <w:t>The project was</w:t>
            </w:r>
            <w:r w:rsidRPr="0024236E">
              <w:rPr>
                <w:rFonts w:cstheme="minorHAnsi"/>
                <w:b w:val="0"/>
                <w:color w:val="333333"/>
                <w:lang w:val="en-GB"/>
              </w:rPr>
              <w:t xml:space="preserve"> innovative and has promoted the attractiveness of a professional activity with a history of mastery in Portugal, valuing who performs it. The training in Sewing Techniques gave significant inputs to the development of a new profile and reference of the sewing training, taking account the current challenges in the fashion industry and society.</w:t>
            </w:r>
          </w:p>
        </w:tc>
        <w:tc>
          <w:tcPr>
            <w:tcW w:w="1559" w:type="dxa"/>
          </w:tcPr>
          <w:p w:rsidR="00DA3AD5" w:rsidRPr="00FC017A" w:rsidRDefault="00DA3AD5" w:rsidP="00DA3AD5">
            <w:pPr>
              <w:jc w:val="center"/>
              <w:cnfStyle w:val="000000100000" w:firstRow="0" w:lastRow="0" w:firstColumn="0" w:lastColumn="0" w:oddVBand="0" w:evenVBand="0" w:oddHBand="1" w:evenHBand="0" w:firstRowFirstColumn="0" w:firstRowLastColumn="0" w:lastRowFirstColumn="0" w:lastRowLastColumn="0"/>
              <w:rPr>
                <w:rFonts w:cstheme="minorHAnsi"/>
                <w:lang w:val="en-GB"/>
              </w:rPr>
            </w:pPr>
            <w:r>
              <w:rPr>
                <w:rFonts w:cstheme="minorHAnsi"/>
                <w:lang w:val="en-GB"/>
              </w:rPr>
              <w:t>Portugal</w:t>
            </w:r>
          </w:p>
        </w:tc>
        <w:tc>
          <w:tcPr>
            <w:tcW w:w="3320" w:type="dxa"/>
          </w:tcPr>
          <w:p w:rsidR="00DA3AD5" w:rsidRPr="00FC017A" w:rsidRDefault="003D209B" w:rsidP="00DA3AD5">
            <w:pPr>
              <w:cnfStyle w:val="000000100000" w:firstRow="0" w:lastRow="0" w:firstColumn="0" w:lastColumn="0" w:oddVBand="0" w:evenVBand="0" w:oddHBand="1" w:evenHBand="0" w:firstRowFirstColumn="0" w:firstRowLastColumn="0" w:lastRowFirstColumn="0" w:lastRowLastColumn="0"/>
              <w:rPr>
                <w:rFonts w:cstheme="minorHAnsi"/>
                <w:lang w:val="en-GB"/>
              </w:rPr>
            </w:pPr>
            <w:hyperlink r:id="rId12" w:history="1">
              <w:r w:rsidR="00DA3AD5" w:rsidRPr="00294762">
                <w:rPr>
                  <w:rStyle w:val="Hyperlink"/>
                  <w:rFonts w:cstheme="minorHAnsi"/>
                  <w:lang w:val="en-GB"/>
                </w:rPr>
                <w:t>https://www.citeve.pt/artigo/costureiras_elite</w:t>
              </w:r>
            </w:hyperlink>
          </w:p>
        </w:tc>
      </w:tr>
      <w:tr w:rsidR="00DA3AD5" w:rsidRPr="00F60CC9" w:rsidTr="00294762">
        <w:trPr>
          <w:trHeight w:val="310"/>
        </w:trPr>
        <w:tc>
          <w:tcPr>
            <w:cnfStyle w:val="001000000000" w:firstRow="0" w:lastRow="0" w:firstColumn="1" w:lastColumn="0" w:oddVBand="0" w:evenVBand="0" w:oddHBand="0" w:evenHBand="0" w:firstRowFirstColumn="0" w:firstRowLastColumn="0" w:lastRowFirstColumn="0" w:lastRowLastColumn="0"/>
            <w:tcW w:w="4962" w:type="dxa"/>
          </w:tcPr>
          <w:p w:rsidR="00DA3AD5" w:rsidRDefault="00DA3AD5" w:rsidP="00DA3AD5">
            <w:pPr>
              <w:rPr>
                <w:rFonts w:cstheme="minorHAnsi"/>
                <w:color w:val="333333"/>
              </w:rPr>
            </w:pPr>
            <w:r w:rsidRPr="0024236E">
              <w:rPr>
                <w:rFonts w:cstheme="minorHAnsi"/>
                <w:color w:val="333333"/>
              </w:rPr>
              <w:t xml:space="preserve">Title: </w:t>
            </w:r>
            <w:r>
              <w:rPr>
                <w:rFonts w:cstheme="minorHAnsi"/>
                <w:b w:val="0"/>
                <w:color w:val="333333"/>
              </w:rPr>
              <w:t>Responsible C</w:t>
            </w:r>
            <w:r w:rsidRPr="0024236E">
              <w:rPr>
                <w:rFonts w:cstheme="minorHAnsi"/>
                <w:b w:val="0"/>
                <w:color w:val="333333"/>
              </w:rPr>
              <w:t>ompetitiveness</w:t>
            </w:r>
            <w:r w:rsidRPr="0024236E">
              <w:rPr>
                <w:rFonts w:cstheme="minorHAnsi"/>
                <w:color w:val="333333"/>
              </w:rPr>
              <w:t xml:space="preserve"> </w:t>
            </w:r>
          </w:p>
          <w:p w:rsidR="00DA3AD5" w:rsidRPr="0024236E" w:rsidRDefault="00DA3AD5" w:rsidP="00DA3AD5">
            <w:pPr>
              <w:rPr>
                <w:rFonts w:cstheme="minorHAnsi"/>
                <w:color w:val="333333"/>
              </w:rPr>
            </w:pPr>
            <w:r w:rsidRPr="0024236E">
              <w:rPr>
                <w:rFonts w:cstheme="minorHAnsi"/>
                <w:color w:val="333333"/>
              </w:rPr>
              <w:t>Author:</w:t>
            </w:r>
            <w:r w:rsidRPr="00D5251D">
              <w:rPr>
                <w:rFonts w:cstheme="minorHAnsi"/>
                <w:b w:val="0"/>
              </w:rPr>
              <w:t xml:space="preserve"> Pólo </w:t>
            </w:r>
            <w:r>
              <w:rPr>
                <w:rFonts w:cstheme="minorHAnsi"/>
                <w:b w:val="0"/>
              </w:rPr>
              <w:t>de Competitividade da Moda</w:t>
            </w:r>
          </w:p>
          <w:p w:rsidR="00DA3AD5" w:rsidRPr="00DA3AD5" w:rsidRDefault="00DA3AD5" w:rsidP="00DA3AD5">
            <w:pPr>
              <w:jc w:val="both"/>
              <w:rPr>
                <w:rFonts w:cstheme="minorHAnsi"/>
                <w:color w:val="333333"/>
                <w:lang w:val="en-GB"/>
              </w:rPr>
            </w:pPr>
            <w:r>
              <w:rPr>
                <w:rFonts w:cstheme="minorHAnsi"/>
                <w:color w:val="333333"/>
                <w:lang w:val="en-GB"/>
              </w:rPr>
              <w:t>Summary</w:t>
            </w:r>
            <w:r w:rsidRPr="0024236E">
              <w:rPr>
                <w:rFonts w:cstheme="minorHAnsi"/>
                <w:color w:val="333333"/>
                <w:lang w:val="en-GB"/>
              </w:rPr>
              <w:t xml:space="preserve">: </w:t>
            </w:r>
            <w:r w:rsidRPr="0024236E">
              <w:rPr>
                <w:rFonts w:cstheme="minorHAnsi"/>
                <w:b w:val="0"/>
                <w:color w:val="333333"/>
                <w:lang w:val="en-GB"/>
              </w:rPr>
              <w:t>To foster synergies between industrial enterprises and institutions in the textile, clothing and footwear, contributing to their sustainability and global competitiveness.</w:t>
            </w:r>
          </w:p>
        </w:tc>
        <w:tc>
          <w:tcPr>
            <w:tcW w:w="1559" w:type="dxa"/>
          </w:tcPr>
          <w:p w:rsidR="00DA3AD5" w:rsidRPr="00FC017A" w:rsidRDefault="00DA3AD5" w:rsidP="00DA3AD5">
            <w:pPr>
              <w:jc w:val="center"/>
              <w:cnfStyle w:val="000000000000" w:firstRow="0" w:lastRow="0" w:firstColumn="0" w:lastColumn="0" w:oddVBand="0" w:evenVBand="0" w:oddHBand="0" w:evenHBand="0" w:firstRowFirstColumn="0" w:firstRowLastColumn="0" w:lastRowFirstColumn="0" w:lastRowLastColumn="0"/>
              <w:rPr>
                <w:rFonts w:cstheme="minorHAnsi"/>
                <w:lang w:val="en-GB"/>
              </w:rPr>
            </w:pPr>
            <w:r>
              <w:rPr>
                <w:rFonts w:cstheme="minorHAnsi"/>
                <w:lang w:val="en-GB"/>
              </w:rPr>
              <w:t>Portugal</w:t>
            </w:r>
          </w:p>
        </w:tc>
        <w:tc>
          <w:tcPr>
            <w:tcW w:w="3320" w:type="dxa"/>
          </w:tcPr>
          <w:p w:rsidR="00DA3AD5" w:rsidRPr="00FC017A" w:rsidRDefault="003D209B" w:rsidP="00DA3AD5">
            <w:pPr>
              <w:cnfStyle w:val="000000000000" w:firstRow="0" w:lastRow="0" w:firstColumn="0" w:lastColumn="0" w:oddVBand="0" w:evenVBand="0" w:oddHBand="0" w:evenHBand="0" w:firstRowFirstColumn="0" w:firstRowLastColumn="0" w:lastRowFirstColumn="0" w:lastRowLastColumn="0"/>
              <w:rPr>
                <w:rFonts w:cstheme="minorHAnsi"/>
                <w:lang w:val="en-GB"/>
              </w:rPr>
            </w:pPr>
            <w:hyperlink r:id="rId13" w:history="1">
              <w:r w:rsidR="00DA3AD5" w:rsidRPr="0024236E">
                <w:rPr>
                  <w:rStyle w:val="Hyperlink"/>
                  <w:rFonts w:cstheme="minorHAnsi"/>
                  <w:lang w:val="en-GB"/>
                </w:rPr>
                <w:t>https://www.citeve.pt/artigo/siac_cr</w:t>
              </w:r>
            </w:hyperlink>
          </w:p>
        </w:tc>
      </w:tr>
      <w:tr w:rsidR="00DA3AD5" w:rsidRPr="00E3426F" w:rsidTr="00294762">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962" w:type="dxa"/>
          </w:tcPr>
          <w:p w:rsidR="00DA3AD5" w:rsidRPr="00294762" w:rsidRDefault="00DA3AD5" w:rsidP="00DA3AD5">
            <w:pPr>
              <w:rPr>
                <w:rFonts w:cstheme="minorHAnsi"/>
                <w:color w:val="333333"/>
                <w:lang w:val="en-GB"/>
              </w:rPr>
            </w:pPr>
            <w:r w:rsidRPr="00294762">
              <w:rPr>
                <w:rFonts w:cstheme="minorHAnsi"/>
                <w:color w:val="333333"/>
                <w:lang w:val="en-GB"/>
              </w:rPr>
              <w:t xml:space="preserve">Title: </w:t>
            </w:r>
            <w:r w:rsidR="00DF70A2" w:rsidRPr="00DF70A2">
              <w:rPr>
                <w:rFonts w:cstheme="minorHAnsi"/>
                <w:b w:val="0"/>
                <w:color w:val="333333"/>
                <w:lang w:val="en-GB"/>
              </w:rPr>
              <w:t>not applicable</w:t>
            </w:r>
          </w:p>
          <w:p w:rsidR="00DA3AD5" w:rsidRPr="00294762" w:rsidRDefault="00DA3AD5" w:rsidP="00DA3AD5">
            <w:pPr>
              <w:rPr>
                <w:rFonts w:cstheme="minorHAnsi"/>
                <w:color w:val="333333"/>
                <w:lang w:val="en-GB"/>
              </w:rPr>
            </w:pPr>
            <w:r w:rsidRPr="00294762">
              <w:rPr>
                <w:rFonts w:cstheme="minorHAnsi"/>
                <w:color w:val="333333"/>
                <w:lang w:val="en-GB"/>
              </w:rPr>
              <w:t>Author:</w:t>
            </w:r>
            <w:r w:rsidRPr="00DA3AD5">
              <w:rPr>
                <w:lang w:val="en-GB"/>
              </w:rPr>
              <w:t xml:space="preserve"> </w:t>
            </w:r>
            <w:proofErr w:type="spellStart"/>
            <w:r w:rsidRPr="00E3426F">
              <w:rPr>
                <w:rFonts w:cstheme="minorHAnsi"/>
                <w:b w:val="0"/>
                <w:color w:val="333333"/>
                <w:lang w:val="en-GB"/>
              </w:rPr>
              <w:t>Wooltex</w:t>
            </w:r>
            <w:proofErr w:type="spellEnd"/>
            <w:r w:rsidRPr="00E3426F">
              <w:rPr>
                <w:rFonts w:cstheme="minorHAnsi"/>
                <w:b w:val="0"/>
                <w:color w:val="333333"/>
                <w:lang w:val="en-GB"/>
              </w:rPr>
              <w:t xml:space="preserve"> UK Ltd</w:t>
            </w:r>
            <w:r w:rsidRPr="00E3426F">
              <w:rPr>
                <w:rFonts w:cstheme="minorHAnsi"/>
                <w:color w:val="333333"/>
                <w:lang w:val="en-GB"/>
              </w:rPr>
              <w:t xml:space="preserve">    </w:t>
            </w:r>
          </w:p>
          <w:p w:rsidR="00DA3AD5" w:rsidRPr="00DA3AD5" w:rsidRDefault="00DA3AD5" w:rsidP="00DA3AD5">
            <w:pPr>
              <w:jc w:val="both"/>
              <w:rPr>
                <w:rFonts w:cstheme="minorHAnsi"/>
                <w:color w:val="333333"/>
                <w:lang w:val="en-GB"/>
              </w:rPr>
            </w:pPr>
            <w:r w:rsidRPr="00294762">
              <w:rPr>
                <w:rFonts w:cstheme="minorHAnsi"/>
                <w:color w:val="333333"/>
                <w:lang w:val="en-GB"/>
              </w:rPr>
              <w:t xml:space="preserve">Paragraph: </w:t>
            </w:r>
            <w:r w:rsidRPr="00E3426F">
              <w:rPr>
                <w:rFonts w:cstheme="minorHAnsi"/>
                <w:b w:val="0"/>
                <w:color w:val="333333"/>
                <w:lang w:val="en-GB"/>
              </w:rPr>
              <w:t xml:space="preserve">There was a time during the 1980s and 90s when the UK textile industry seemed to be in terminal decline and as a result textile training options for young people were reduced or eliminated. The resulting skills gap which we see today is a direct consequence of those times but fortunately the industry is now working hard to recover the situation. My company, </w:t>
            </w:r>
            <w:proofErr w:type="spellStart"/>
            <w:r w:rsidRPr="00E3426F">
              <w:rPr>
                <w:rFonts w:cstheme="minorHAnsi"/>
                <w:b w:val="0"/>
                <w:color w:val="333333"/>
                <w:lang w:val="en-GB"/>
              </w:rPr>
              <w:t>Wooltex</w:t>
            </w:r>
            <w:proofErr w:type="spellEnd"/>
            <w:r w:rsidRPr="00E3426F">
              <w:rPr>
                <w:rFonts w:cstheme="minorHAnsi"/>
                <w:b w:val="0"/>
                <w:color w:val="333333"/>
                <w:lang w:val="en-GB"/>
              </w:rPr>
              <w:t xml:space="preserve"> UK, is prioritising apprentice training in all areas to provide the skills and leadership which we need for the future and to ensure our continuing success</w:t>
            </w:r>
            <w:r w:rsidRPr="00E3426F">
              <w:rPr>
                <w:rFonts w:cstheme="minorHAnsi"/>
                <w:color w:val="333333"/>
                <w:lang w:val="en-GB"/>
              </w:rPr>
              <w:t>.</w:t>
            </w:r>
          </w:p>
        </w:tc>
        <w:tc>
          <w:tcPr>
            <w:tcW w:w="1559" w:type="dxa"/>
          </w:tcPr>
          <w:p w:rsidR="00DA3AD5" w:rsidRPr="00FC017A" w:rsidRDefault="00DA3AD5" w:rsidP="00DA3AD5">
            <w:pPr>
              <w:jc w:val="center"/>
              <w:cnfStyle w:val="000000100000" w:firstRow="0" w:lastRow="0" w:firstColumn="0" w:lastColumn="0" w:oddVBand="0" w:evenVBand="0" w:oddHBand="1" w:evenHBand="0" w:firstRowFirstColumn="0" w:firstRowLastColumn="0" w:lastRowFirstColumn="0" w:lastRowLastColumn="0"/>
              <w:rPr>
                <w:rFonts w:cstheme="minorHAnsi"/>
                <w:lang w:val="en-GB"/>
              </w:rPr>
            </w:pPr>
            <w:r>
              <w:rPr>
                <w:rFonts w:cstheme="minorHAnsi"/>
                <w:lang w:val="en-GB"/>
              </w:rPr>
              <w:t>United Kingdom</w:t>
            </w:r>
          </w:p>
        </w:tc>
        <w:tc>
          <w:tcPr>
            <w:tcW w:w="3320" w:type="dxa"/>
          </w:tcPr>
          <w:p w:rsidR="00DA3AD5" w:rsidRPr="00FC017A" w:rsidRDefault="00DA3AD5" w:rsidP="00DA3AD5">
            <w:pPr>
              <w:cnfStyle w:val="000000100000" w:firstRow="0" w:lastRow="0" w:firstColumn="0" w:lastColumn="0" w:oddVBand="0" w:evenVBand="0" w:oddHBand="1" w:evenHBand="0" w:firstRowFirstColumn="0" w:firstRowLastColumn="0" w:lastRowFirstColumn="0" w:lastRowLastColumn="0"/>
              <w:rPr>
                <w:rFonts w:cstheme="minorHAnsi"/>
                <w:lang w:val="en-GB"/>
              </w:rPr>
            </w:pPr>
          </w:p>
        </w:tc>
      </w:tr>
      <w:tr w:rsidR="00DA3AD5" w:rsidRPr="00E3426F" w:rsidTr="00294762">
        <w:trPr>
          <w:trHeight w:val="310"/>
        </w:trPr>
        <w:tc>
          <w:tcPr>
            <w:cnfStyle w:val="001000000000" w:firstRow="0" w:lastRow="0" w:firstColumn="1" w:lastColumn="0" w:oddVBand="0" w:evenVBand="0" w:oddHBand="0" w:evenHBand="0" w:firstRowFirstColumn="0" w:firstRowLastColumn="0" w:lastRowFirstColumn="0" w:lastRowLastColumn="0"/>
            <w:tcW w:w="4962" w:type="dxa"/>
          </w:tcPr>
          <w:p w:rsidR="00DA3AD5" w:rsidRPr="00294762" w:rsidRDefault="00DA3AD5" w:rsidP="00DA3AD5">
            <w:pPr>
              <w:rPr>
                <w:rFonts w:cstheme="minorHAnsi"/>
                <w:color w:val="333333"/>
                <w:lang w:val="en-GB"/>
              </w:rPr>
            </w:pPr>
            <w:r w:rsidRPr="00294762">
              <w:rPr>
                <w:rFonts w:cstheme="minorHAnsi"/>
                <w:color w:val="333333"/>
                <w:lang w:val="en-GB"/>
              </w:rPr>
              <w:t xml:space="preserve">Title: </w:t>
            </w:r>
            <w:r w:rsidR="00DF70A2" w:rsidRPr="00DF70A2">
              <w:rPr>
                <w:rFonts w:cstheme="minorHAnsi"/>
                <w:b w:val="0"/>
                <w:color w:val="333333"/>
                <w:lang w:val="en-GB"/>
              </w:rPr>
              <w:t>not applicable</w:t>
            </w:r>
          </w:p>
          <w:p w:rsidR="00DA3AD5" w:rsidRPr="00E3426F" w:rsidRDefault="00DA3AD5" w:rsidP="00DA3AD5">
            <w:pPr>
              <w:rPr>
                <w:rFonts w:cstheme="minorHAnsi"/>
                <w:b w:val="0"/>
                <w:color w:val="333333"/>
                <w:lang w:val="en-GB"/>
              </w:rPr>
            </w:pPr>
            <w:r w:rsidRPr="00294762">
              <w:rPr>
                <w:rFonts w:cstheme="minorHAnsi"/>
                <w:color w:val="333333"/>
                <w:lang w:val="en-GB"/>
              </w:rPr>
              <w:t>Author:</w:t>
            </w:r>
            <w:r w:rsidRPr="00F60CC9">
              <w:rPr>
                <w:lang w:val="en-GB"/>
              </w:rPr>
              <w:t xml:space="preserve"> </w:t>
            </w:r>
            <w:proofErr w:type="spellStart"/>
            <w:r w:rsidRPr="00E3426F">
              <w:rPr>
                <w:rFonts w:cstheme="minorHAnsi"/>
                <w:b w:val="0"/>
                <w:color w:val="333333"/>
                <w:lang w:val="en-GB"/>
              </w:rPr>
              <w:t>Camira</w:t>
            </w:r>
            <w:proofErr w:type="spellEnd"/>
            <w:r w:rsidRPr="00E3426F">
              <w:rPr>
                <w:rFonts w:cstheme="minorHAnsi"/>
                <w:b w:val="0"/>
                <w:color w:val="333333"/>
                <w:lang w:val="en-GB"/>
              </w:rPr>
              <w:t xml:space="preserve"> Fabrics Ltd</w:t>
            </w:r>
          </w:p>
          <w:p w:rsidR="00DA3AD5" w:rsidRPr="00DA3AD5" w:rsidRDefault="00DA3AD5" w:rsidP="00DA3AD5">
            <w:pPr>
              <w:jc w:val="both"/>
              <w:rPr>
                <w:rFonts w:cstheme="minorHAnsi"/>
                <w:color w:val="333333"/>
                <w:lang w:val="en-GB"/>
              </w:rPr>
            </w:pPr>
            <w:r w:rsidRPr="00294762">
              <w:rPr>
                <w:rFonts w:cstheme="minorHAnsi"/>
                <w:color w:val="333333"/>
                <w:lang w:val="en-GB"/>
              </w:rPr>
              <w:t xml:space="preserve">Paragraph: </w:t>
            </w:r>
            <w:r w:rsidRPr="00E3426F">
              <w:rPr>
                <w:rFonts w:cstheme="minorHAnsi"/>
                <w:b w:val="0"/>
                <w:color w:val="333333"/>
                <w:lang w:val="en-GB"/>
              </w:rPr>
              <w:t>“</w:t>
            </w:r>
            <w:proofErr w:type="spellStart"/>
            <w:r w:rsidRPr="00E3426F">
              <w:rPr>
                <w:rFonts w:cstheme="minorHAnsi"/>
                <w:b w:val="0"/>
                <w:color w:val="333333"/>
                <w:lang w:val="en-GB"/>
              </w:rPr>
              <w:t>Camira</w:t>
            </w:r>
            <w:proofErr w:type="spellEnd"/>
            <w:r w:rsidRPr="00E3426F">
              <w:rPr>
                <w:rFonts w:cstheme="minorHAnsi"/>
                <w:b w:val="0"/>
                <w:color w:val="333333"/>
                <w:lang w:val="en-GB"/>
              </w:rPr>
              <w:t xml:space="preserve"> is living proof that textiles are alive and kicking and providing great career paths for Modern Apprentices to learn a trade and progress into an exciting career. We have a regular intake of apprentices each year, with positions which have been filled across all parts of our business in our factories, technical roles, or office based. We’ve seen people come up through the ranks in spinning, weaving, technical testing, quality, design, supply chain, marketing and finance. Our modern apprentices have gone on to win prestigious awards and travel the world and excel in their chosen career.”</w:t>
            </w:r>
          </w:p>
        </w:tc>
        <w:tc>
          <w:tcPr>
            <w:tcW w:w="1559" w:type="dxa"/>
          </w:tcPr>
          <w:p w:rsidR="00DA3AD5" w:rsidRPr="00FC017A" w:rsidRDefault="00DA3AD5" w:rsidP="00DA3AD5">
            <w:pPr>
              <w:jc w:val="center"/>
              <w:cnfStyle w:val="000000000000" w:firstRow="0" w:lastRow="0" w:firstColumn="0" w:lastColumn="0" w:oddVBand="0" w:evenVBand="0" w:oddHBand="0" w:evenHBand="0" w:firstRowFirstColumn="0" w:firstRowLastColumn="0" w:lastRowFirstColumn="0" w:lastRowLastColumn="0"/>
              <w:rPr>
                <w:rFonts w:cstheme="minorHAnsi"/>
                <w:lang w:val="en-GB"/>
              </w:rPr>
            </w:pPr>
            <w:r>
              <w:rPr>
                <w:rFonts w:cstheme="minorHAnsi"/>
                <w:lang w:val="en-GB"/>
              </w:rPr>
              <w:t>United Kingdom</w:t>
            </w:r>
          </w:p>
        </w:tc>
        <w:tc>
          <w:tcPr>
            <w:tcW w:w="3320" w:type="dxa"/>
          </w:tcPr>
          <w:p w:rsidR="00DA3AD5" w:rsidRPr="00FC017A" w:rsidRDefault="00DA3AD5" w:rsidP="00DA3AD5">
            <w:pPr>
              <w:cnfStyle w:val="000000000000" w:firstRow="0" w:lastRow="0" w:firstColumn="0" w:lastColumn="0" w:oddVBand="0" w:evenVBand="0" w:oddHBand="0" w:evenHBand="0" w:firstRowFirstColumn="0" w:firstRowLastColumn="0" w:lastRowFirstColumn="0" w:lastRowLastColumn="0"/>
              <w:rPr>
                <w:rFonts w:cstheme="minorHAnsi"/>
                <w:lang w:val="en-GB"/>
              </w:rPr>
            </w:pPr>
          </w:p>
        </w:tc>
      </w:tr>
      <w:tr w:rsidR="00DA3AD5" w:rsidRPr="00E3426F" w:rsidTr="00294762">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962" w:type="dxa"/>
          </w:tcPr>
          <w:p w:rsidR="00DA3AD5" w:rsidRPr="00294762" w:rsidRDefault="00DA3AD5" w:rsidP="00DA3AD5">
            <w:pPr>
              <w:rPr>
                <w:rFonts w:cstheme="minorHAnsi"/>
                <w:color w:val="333333"/>
                <w:lang w:val="en-GB"/>
              </w:rPr>
            </w:pPr>
            <w:r w:rsidRPr="00294762">
              <w:rPr>
                <w:rFonts w:cstheme="minorHAnsi"/>
                <w:color w:val="333333"/>
                <w:lang w:val="en-GB"/>
              </w:rPr>
              <w:t xml:space="preserve">Title: </w:t>
            </w:r>
            <w:r w:rsidR="00DF70A2" w:rsidRPr="00DF70A2">
              <w:rPr>
                <w:rFonts w:cstheme="minorHAnsi"/>
                <w:b w:val="0"/>
                <w:color w:val="333333"/>
                <w:lang w:val="en-GB"/>
              </w:rPr>
              <w:t>not applicable</w:t>
            </w:r>
          </w:p>
          <w:p w:rsidR="00DA3AD5" w:rsidRPr="00E3426F" w:rsidRDefault="00DA3AD5" w:rsidP="00DA3AD5">
            <w:pPr>
              <w:rPr>
                <w:rFonts w:cstheme="minorHAnsi"/>
                <w:b w:val="0"/>
                <w:color w:val="333333"/>
                <w:lang w:val="en-GB"/>
              </w:rPr>
            </w:pPr>
            <w:r w:rsidRPr="00294762">
              <w:rPr>
                <w:rFonts w:cstheme="minorHAnsi"/>
                <w:color w:val="333333"/>
                <w:lang w:val="en-GB"/>
              </w:rPr>
              <w:t>Author:</w:t>
            </w:r>
            <w:r>
              <w:rPr>
                <w:rFonts w:cstheme="minorHAnsi"/>
                <w:color w:val="333333"/>
                <w:lang w:val="en-GB"/>
              </w:rPr>
              <w:t xml:space="preserve"> </w:t>
            </w:r>
            <w:r w:rsidRPr="00E3426F">
              <w:rPr>
                <w:rFonts w:cstheme="minorHAnsi"/>
                <w:b w:val="0"/>
                <w:color w:val="333333"/>
                <w:lang w:val="en-GB"/>
              </w:rPr>
              <w:t>Abraham Moon and Sons Limited</w:t>
            </w:r>
          </w:p>
          <w:p w:rsidR="00DA3AD5" w:rsidRPr="00DA3AD5" w:rsidRDefault="00DA3AD5" w:rsidP="004B7F6F">
            <w:pPr>
              <w:jc w:val="both"/>
              <w:rPr>
                <w:rFonts w:cstheme="minorHAnsi"/>
                <w:color w:val="333333"/>
                <w:lang w:val="en-GB"/>
              </w:rPr>
            </w:pPr>
            <w:r w:rsidRPr="00294762">
              <w:rPr>
                <w:rFonts w:cstheme="minorHAnsi"/>
                <w:color w:val="333333"/>
                <w:lang w:val="en-GB"/>
              </w:rPr>
              <w:t xml:space="preserve">Paragraph: </w:t>
            </w:r>
            <w:r w:rsidRPr="00E3426F">
              <w:rPr>
                <w:rFonts w:cstheme="minorHAnsi"/>
                <w:b w:val="0"/>
                <w:color w:val="333333"/>
                <w:lang w:val="en-GB"/>
              </w:rPr>
              <w:t xml:space="preserve">Founded in 1837 and with our roots in apparel, we are one of the last remaining vertical </w:t>
            </w:r>
            <w:r w:rsidRPr="00E3426F">
              <w:rPr>
                <w:rFonts w:cstheme="minorHAnsi"/>
                <w:b w:val="0"/>
                <w:color w:val="333333"/>
                <w:lang w:val="en-GB"/>
              </w:rPr>
              <w:lastRenderedPageBreak/>
              <w:t>woollen mills in Great Britain, with a reputation for consistent quality and innovative design. We sell globally from 3 brands - apparel, furnishings and accessories.  Due to the move from traditional apparel only, the Company has grown significantly in the last 15 years and employs over 230 people.  Roles are varied with over 100 different jobs within the business. Learning and transferring into different roles within the business is encouraged, as we like to promote from within.</w:t>
            </w:r>
          </w:p>
        </w:tc>
        <w:tc>
          <w:tcPr>
            <w:tcW w:w="1559" w:type="dxa"/>
          </w:tcPr>
          <w:p w:rsidR="00DA3AD5" w:rsidRPr="00FC017A" w:rsidRDefault="00DA3AD5" w:rsidP="00DA3AD5">
            <w:pPr>
              <w:jc w:val="center"/>
              <w:cnfStyle w:val="000000100000" w:firstRow="0" w:lastRow="0" w:firstColumn="0" w:lastColumn="0" w:oddVBand="0" w:evenVBand="0" w:oddHBand="1" w:evenHBand="0" w:firstRowFirstColumn="0" w:firstRowLastColumn="0" w:lastRowFirstColumn="0" w:lastRowLastColumn="0"/>
              <w:rPr>
                <w:rFonts w:cstheme="minorHAnsi"/>
                <w:lang w:val="en-GB"/>
              </w:rPr>
            </w:pPr>
            <w:r>
              <w:rPr>
                <w:rFonts w:cstheme="minorHAnsi"/>
                <w:lang w:val="en-GB"/>
              </w:rPr>
              <w:lastRenderedPageBreak/>
              <w:t>United Kingdom</w:t>
            </w:r>
          </w:p>
        </w:tc>
        <w:tc>
          <w:tcPr>
            <w:tcW w:w="3320" w:type="dxa"/>
          </w:tcPr>
          <w:p w:rsidR="00DA3AD5" w:rsidRPr="00FC017A" w:rsidRDefault="00DA3AD5" w:rsidP="00DA3AD5">
            <w:pPr>
              <w:cnfStyle w:val="000000100000" w:firstRow="0" w:lastRow="0" w:firstColumn="0" w:lastColumn="0" w:oddVBand="0" w:evenVBand="0" w:oddHBand="1" w:evenHBand="0" w:firstRowFirstColumn="0" w:firstRowLastColumn="0" w:lastRowFirstColumn="0" w:lastRowLastColumn="0"/>
              <w:rPr>
                <w:rFonts w:cstheme="minorHAnsi"/>
                <w:lang w:val="en-GB"/>
              </w:rPr>
            </w:pPr>
          </w:p>
        </w:tc>
      </w:tr>
    </w:tbl>
    <w:p w:rsidR="00A636FE" w:rsidRPr="00FC017A" w:rsidRDefault="00A636FE" w:rsidP="001C31E0">
      <w:pPr>
        <w:ind w:left="720"/>
        <w:rPr>
          <w:rFonts w:cstheme="minorHAnsi"/>
          <w:lang w:val="en-GB"/>
        </w:rPr>
      </w:pPr>
    </w:p>
    <w:p w:rsidR="00093BD6" w:rsidRDefault="00093BD6" w:rsidP="00093BD6">
      <w:pPr>
        <w:tabs>
          <w:tab w:val="left" w:pos="9000"/>
        </w:tabs>
      </w:pPr>
    </w:p>
    <w:p w:rsidR="00294762" w:rsidRDefault="00294762" w:rsidP="00093BD6">
      <w:pPr>
        <w:tabs>
          <w:tab w:val="left" w:pos="9000"/>
        </w:tabs>
      </w:pPr>
    </w:p>
    <w:p w:rsidR="00093BD6" w:rsidRDefault="00093BD6" w:rsidP="00093BD6">
      <w:pPr>
        <w:tabs>
          <w:tab w:val="left" w:pos="9000"/>
        </w:tabs>
      </w:pPr>
    </w:p>
    <w:sectPr w:rsidR="00093BD6" w:rsidSect="00A35FDC">
      <w:headerReference w:type="default" r:id="rId14"/>
      <w:footerReference w:type="default" r:id="rId15"/>
      <w:pgSz w:w="11906" w:h="16838"/>
      <w:pgMar w:top="1440" w:right="1080" w:bottom="1440" w:left="108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10B2" w:rsidRDefault="004510B2" w:rsidP="0036609F">
      <w:pPr>
        <w:spacing w:after="0" w:line="240" w:lineRule="auto"/>
      </w:pPr>
      <w:r>
        <w:separator/>
      </w:r>
    </w:p>
  </w:endnote>
  <w:endnote w:type="continuationSeparator" w:id="0">
    <w:p w:rsidR="004510B2" w:rsidRDefault="004510B2" w:rsidP="003660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mn-ea">
    <w:panose1 w:val="00000000000000000000"/>
    <w:charset w:val="00"/>
    <w:family w:val="roman"/>
    <w:notTrueType/>
    <w:pitch w:val="default"/>
  </w:font>
  <w:font w:name="+mn-cs">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FDC" w:rsidRPr="00A35FDC" w:rsidRDefault="00A35FDC" w:rsidP="00A35FDC">
    <w:pPr>
      <w:spacing w:before="120" w:after="120"/>
      <w:jc w:val="center"/>
      <w:rPr>
        <w:rFonts w:ascii="Calibri" w:eastAsia="MS Mincho" w:hAnsi="Calibri"/>
        <w:i/>
        <w:sz w:val="20"/>
        <w:lang w:val="en-GB" w:eastAsia="de-DE"/>
      </w:rPr>
    </w:pPr>
    <w:r w:rsidRPr="00A35FDC">
      <w:rPr>
        <w:rFonts w:ascii="Calibri" w:eastAsia="MS Mincho" w:hAnsi="Calibri"/>
        <w:i/>
        <w:sz w:val="20"/>
        <w:lang w:val="en-GB" w:eastAsia="de-DE"/>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p w:rsidR="00AF70C6" w:rsidRPr="00A35FDC" w:rsidRDefault="00AF70C6">
    <w:pPr>
      <w:pStyle w:val="Foo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10B2" w:rsidRDefault="004510B2" w:rsidP="0036609F">
      <w:pPr>
        <w:spacing w:after="0" w:line="240" w:lineRule="auto"/>
      </w:pPr>
      <w:r>
        <w:separator/>
      </w:r>
    </w:p>
  </w:footnote>
  <w:footnote w:type="continuationSeparator" w:id="0">
    <w:p w:rsidR="004510B2" w:rsidRDefault="004510B2" w:rsidP="0036609F">
      <w:pPr>
        <w:spacing w:after="0" w:line="240" w:lineRule="auto"/>
      </w:pPr>
      <w:r>
        <w:continuationSeparator/>
      </w:r>
    </w:p>
  </w:footnote>
  <w:footnote w:id="1">
    <w:p w:rsidR="00333DE1" w:rsidRPr="00333DE1" w:rsidRDefault="00333DE1">
      <w:pPr>
        <w:pStyle w:val="FootnoteText"/>
        <w:rPr>
          <w:lang w:val="en-GB"/>
        </w:rPr>
      </w:pPr>
      <w:r>
        <w:rPr>
          <w:rStyle w:val="FootnoteReference"/>
        </w:rPr>
        <w:footnoteRef/>
      </w:r>
      <w:r>
        <w:t xml:space="preserve"> </w:t>
      </w:r>
      <w:r w:rsidRPr="00333DE1">
        <w:rPr>
          <w:lang w:val="en-GB"/>
        </w:rPr>
        <w:t>If available</w:t>
      </w:r>
    </w:p>
  </w:footnote>
  <w:footnote w:id="2">
    <w:p w:rsidR="00333DE1" w:rsidRPr="00333DE1" w:rsidRDefault="00333DE1">
      <w:pPr>
        <w:pStyle w:val="FootnoteText"/>
        <w:rPr>
          <w:lang w:val="pt-PT"/>
        </w:rPr>
      </w:pPr>
      <w:r>
        <w:rPr>
          <w:rStyle w:val="FootnoteReference"/>
        </w:rPr>
        <w:footnoteRef/>
      </w:r>
      <w:r>
        <w:t xml:space="preserve"> </w:t>
      </w:r>
      <w:r w:rsidRPr="00333DE1">
        <w:rPr>
          <w:lang w:val="en-GB"/>
        </w:rPr>
        <w:t>If available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36FE" w:rsidRDefault="003D209B" w:rsidP="00A636FE">
    <w:pPr>
      <w:pStyle w:val="Header"/>
    </w:pPr>
    <w:r>
      <w:rPr>
        <w:noProof/>
      </w:rPr>
      <w:drawing>
        <wp:anchor distT="0" distB="0" distL="114300" distR="114300" simplePos="0" relativeHeight="251661824" behindDoc="0" locked="0" layoutInCell="1" allowOverlap="1" wp14:anchorId="3F74B572">
          <wp:simplePos x="0" y="0"/>
          <wp:positionH relativeFrom="column">
            <wp:posOffset>2200275</wp:posOffset>
          </wp:positionH>
          <wp:positionV relativeFrom="paragraph">
            <wp:posOffset>6985</wp:posOffset>
          </wp:positionV>
          <wp:extent cx="1457325" cy="433070"/>
          <wp:effectExtent l="0" t="0" r="9525" b="5080"/>
          <wp:wrapNone/>
          <wp:docPr id="1" name="Picture 1" descr="C:\Users\ksul\Desktop\EC Fund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sul\Desktop\EC Funde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433070"/>
                  </a:xfrm>
                  <a:prstGeom prst="rect">
                    <a:avLst/>
                  </a:prstGeom>
                  <a:noFill/>
                  <a:ln>
                    <a:noFill/>
                  </a:ln>
                </pic:spPr>
              </pic:pic>
            </a:graphicData>
          </a:graphic>
        </wp:anchor>
      </w:drawing>
    </w:r>
    <w:r w:rsidR="00EF3681">
      <w:rPr>
        <w:noProof/>
        <w:lang w:eastAsia="pt-PT"/>
      </w:rPr>
      <w:drawing>
        <wp:anchor distT="0" distB="0" distL="114300" distR="114300" simplePos="0" relativeHeight="251656704" behindDoc="1" locked="0" layoutInCell="1" allowOverlap="1" wp14:anchorId="711DFC01" wp14:editId="50D89D3C">
          <wp:simplePos x="0" y="0"/>
          <wp:positionH relativeFrom="column">
            <wp:posOffset>4205605</wp:posOffset>
          </wp:positionH>
          <wp:positionV relativeFrom="paragraph">
            <wp:posOffset>-1905</wp:posOffset>
          </wp:positionV>
          <wp:extent cx="1837055" cy="523240"/>
          <wp:effectExtent l="0" t="0" r="0" b="0"/>
          <wp:wrapTight wrapText="bothSides">
            <wp:wrapPolygon edited="0">
              <wp:start x="0" y="0"/>
              <wp:lineTo x="0" y="20447"/>
              <wp:lineTo x="21279" y="20447"/>
              <wp:lineTo x="21279" y="0"/>
              <wp:lineTo x="0" y="0"/>
            </wp:wrapPolygon>
          </wp:wrapTight>
          <wp:docPr id="1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rasmus_plusz_logo.png"/>
                  <pic:cNvPicPr/>
                </pic:nvPicPr>
                <pic:blipFill>
                  <a:blip r:embed="rId2">
                    <a:extLst>
                      <a:ext uri="{28A0092B-C50C-407E-A947-70E740481C1C}">
                        <a14:useLocalDpi xmlns:a14="http://schemas.microsoft.com/office/drawing/2010/main" val="0"/>
                      </a:ext>
                    </a:extLst>
                  </a:blip>
                  <a:stretch>
                    <a:fillRect/>
                  </a:stretch>
                </pic:blipFill>
                <pic:spPr>
                  <a:xfrm>
                    <a:off x="0" y="0"/>
                    <a:ext cx="1837055" cy="523240"/>
                  </a:xfrm>
                  <a:prstGeom prst="rect">
                    <a:avLst/>
                  </a:prstGeom>
                </pic:spPr>
              </pic:pic>
            </a:graphicData>
          </a:graphic>
          <wp14:sizeRelH relativeFrom="page">
            <wp14:pctWidth>0</wp14:pctWidth>
          </wp14:sizeRelH>
          <wp14:sizeRelV relativeFrom="page">
            <wp14:pctHeight>0</wp14:pctHeight>
          </wp14:sizeRelV>
        </wp:anchor>
      </w:drawing>
    </w:r>
    <w:r w:rsidR="00A636FE">
      <w:rPr>
        <w:noProof/>
        <w:lang w:eastAsia="pt-PT"/>
      </w:rPr>
      <w:drawing>
        <wp:anchor distT="0" distB="0" distL="114300" distR="114300" simplePos="0" relativeHeight="251659776" behindDoc="1" locked="0" layoutInCell="1" allowOverlap="1" wp14:anchorId="05FBC245" wp14:editId="3F48AD62">
          <wp:simplePos x="0" y="0"/>
          <wp:positionH relativeFrom="column">
            <wp:posOffset>549910</wp:posOffset>
          </wp:positionH>
          <wp:positionV relativeFrom="paragraph">
            <wp:posOffset>-75565</wp:posOffset>
          </wp:positionV>
          <wp:extent cx="1590675" cy="596265"/>
          <wp:effectExtent l="0" t="0" r="9525" b="0"/>
          <wp:wrapTight wrapText="bothSides">
            <wp:wrapPolygon edited="0">
              <wp:start x="0" y="0"/>
              <wp:lineTo x="0" y="20703"/>
              <wp:lineTo x="21471" y="20703"/>
              <wp:lineTo x="21471" y="0"/>
              <wp:lineTo x="0" y="0"/>
            </wp:wrapPolygon>
          </wp:wrapTight>
          <wp:docPr id="1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590675" cy="596265"/>
                  </a:xfrm>
                  <a:prstGeom prst="rect">
                    <a:avLst/>
                  </a:prstGeom>
                </pic:spPr>
              </pic:pic>
            </a:graphicData>
          </a:graphic>
          <wp14:sizeRelH relativeFrom="page">
            <wp14:pctWidth>0</wp14:pctWidth>
          </wp14:sizeRelH>
          <wp14:sizeRelV relativeFrom="page">
            <wp14:pctHeight>0</wp14:pctHeight>
          </wp14:sizeRelV>
        </wp:anchor>
      </w:drawing>
    </w:r>
    <w:r w:rsidR="00AF70C6">
      <w:tab/>
    </w:r>
    <w:r w:rsidR="00A636FE">
      <w:tab/>
    </w:r>
    <w:r w:rsidR="00A636FE">
      <w:tab/>
    </w:r>
  </w:p>
  <w:p w:rsidR="00AF70C6" w:rsidRDefault="00AF70C6" w:rsidP="00AF70C6">
    <w:pPr>
      <w:pStyle w:val="Header"/>
    </w:pPr>
    <w:r>
      <w:tab/>
    </w:r>
  </w:p>
  <w:p w:rsidR="00AF70C6" w:rsidRDefault="00AF70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75pt;height:47.25pt" o:bullet="t">
        <v:imagedata r:id="rId1" o:title="logo_1"/>
      </v:shape>
    </w:pict>
  </w:numPicBullet>
  <w:abstractNum w:abstractNumId="0" w15:restartNumberingAfterBreak="0">
    <w:nsid w:val="03FE5B0A"/>
    <w:multiLevelType w:val="hybridMultilevel"/>
    <w:tmpl w:val="A300A2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6A4E40"/>
    <w:multiLevelType w:val="hybridMultilevel"/>
    <w:tmpl w:val="DD72D966"/>
    <w:lvl w:ilvl="0" w:tplc="08090015">
      <w:start w:val="17"/>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EB26E1"/>
    <w:multiLevelType w:val="hybridMultilevel"/>
    <w:tmpl w:val="6C268514"/>
    <w:lvl w:ilvl="0" w:tplc="4BB850E4">
      <w:start w:val="1"/>
      <w:numFmt w:val="bullet"/>
      <w:lvlText w:val=""/>
      <w:lvlPicBulletId w:val="0"/>
      <w:lvlJc w:val="left"/>
      <w:pPr>
        <w:ind w:left="1440" w:hanging="360"/>
      </w:pPr>
      <w:rPr>
        <w:rFonts w:ascii="Symbol" w:hAnsi="Symbol" w:hint="default"/>
        <w:color w:val="auto"/>
      </w:rPr>
    </w:lvl>
    <w:lvl w:ilvl="1" w:tplc="08160003">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3" w15:restartNumberingAfterBreak="0">
    <w:nsid w:val="0B5E3AC4"/>
    <w:multiLevelType w:val="multilevel"/>
    <w:tmpl w:val="7A2ECA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412CE4"/>
    <w:multiLevelType w:val="multilevel"/>
    <w:tmpl w:val="D0500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43B5893"/>
    <w:multiLevelType w:val="hybridMultilevel"/>
    <w:tmpl w:val="6A28E8C8"/>
    <w:lvl w:ilvl="0" w:tplc="4BB850E4">
      <w:start w:val="1"/>
      <w:numFmt w:val="bullet"/>
      <w:lvlText w:val=""/>
      <w:lvlPicBulletId w:val="0"/>
      <w:lvlJc w:val="left"/>
      <w:pPr>
        <w:ind w:left="1440" w:hanging="360"/>
      </w:pPr>
      <w:rPr>
        <w:rFonts w:ascii="Symbol" w:hAnsi="Symbol" w:hint="default"/>
        <w:color w:val="auto"/>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6" w15:restartNumberingAfterBreak="0">
    <w:nsid w:val="14C50990"/>
    <w:multiLevelType w:val="hybridMultilevel"/>
    <w:tmpl w:val="DB42F0D2"/>
    <w:lvl w:ilvl="0" w:tplc="B3AA2D44">
      <w:start w:val="2"/>
      <w:numFmt w:val="decimal"/>
      <w:lvlText w:val="%1."/>
      <w:lvlJc w:val="left"/>
      <w:pPr>
        <w:ind w:left="1004" w:hanging="360"/>
      </w:pPr>
      <w:rPr>
        <w:rFonts w:hint="default"/>
        <w:b/>
        <w:sz w:val="20"/>
      </w:rPr>
    </w:lvl>
    <w:lvl w:ilvl="1" w:tplc="08160019" w:tentative="1">
      <w:start w:val="1"/>
      <w:numFmt w:val="lowerLetter"/>
      <w:lvlText w:val="%2."/>
      <w:lvlJc w:val="left"/>
      <w:pPr>
        <w:ind w:left="1724" w:hanging="360"/>
      </w:pPr>
    </w:lvl>
    <w:lvl w:ilvl="2" w:tplc="0816001B" w:tentative="1">
      <w:start w:val="1"/>
      <w:numFmt w:val="lowerRoman"/>
      <w:lvlText w:val="%3."/>
      <w:lvlJc w:val="right"/>
      <w:pPr>
        <w:ind w:left="2444" w:hanging="180"/>
      </w:pPr>
    </w:lvl>
    <w:lvl w:ilvl="3" w:tplc="0816000F" w:tentative="1">
      <w:start w:val="1"/>
      <w:numFmt w:val="decimal"/>
      <w:lvlText w:val="%4."/>
      <w:lvlJc w:val="left"/>
      <w:pPr>
        <w:ind w:left="3164" w:hanging="360"/>
      </w:pPr>
    </w:lvl>
    <w:lvl w:ilvl="4" w:tplc="08160019" w:tentative="1">
      <w:start w:val="1"/>
      <w:numFmt w:val="lowerLetter"/>
      <w:lvlText w:val="%5."/>
      <w:lvlJc w:val="left"/>
      <w:pPr>
        <w:ind w:left="3884" w:hanging="360"/>
      </w:pPr>
    </w:lvl>
    <w:lvl w:ilvl="5" w:tplc="0816001B" w:tentative="1">
      <w:start w:val="1"/>
      <w:numFmt w:val="lowerRoman"/>
      <w:lvlText w:val="%6."/>
      <w:lvlJc w:val="right"/>
      <w:pPr>
        <w:ind w:left="4604" w:hanging="180"/>
      </w:pPr>
    </w:lvl>
    <w:lvl w:ilvl="6" w:tplc="0816000F" w:tentative="1">
      <w:start w:val="1"/>
      <w:numFmt w:val="decimal"/>
      <w:lvlText w:val="%7."/>
      <w:lvlJc w:val="left"/>
      <w:pPr>
        <w:ind w:left="5324" w:hanging="360"/>
      </w:pPr>
    </w:lvl>
    <w:lvl w:ilvl="7" w:tplc="08160019" w:tentative="1">
      <w:start w:val="1"/>
      <w:numFmt w:val="lowerLetter"/>
      <w:lvlText w:val="%8."/>
      <w:lvlJc w:val="left"/>
      <w:pPr>
        <w:ind w:left="6044" w:hanging="360"/>
      </w:pPr>
    </w:lvl>
    <w:lvl w:ilvl="8" w:tplc="0816001B" w:tentative="1">
      <w:start w:val="1"/>
      <w:numFmt w:val="lowerRoman"/>
      <w:lvlText w:val="%9."/>
      <w:lvlJc w:val="right"/>
      <w:pPr>
        <w:ind w:left="6764" w:hanging="180"/>
      </w:pPr>
    </w:lvl>
  </w:abstractNum>
  <w:abstractNum w:abstractNumId="7" w15:restartNumberingAfterBreak="0">
    <w:nsid w:val="19713CB8"/>
    <w:multiLevelType w:val="hybridMultilevel"/>
    <w:tmpl w:val="DB42F0D2"/>
    <w:lvl w:ilvl="0" w:tplc="B3AA2D44">
      <w:start w:val="2"/>
      <w:numFmt w:val="decimal"/>
      <w:lvlText w:val="%1."/>
      <w:lvlJc w:val="left"/>
      <w:pPr>
        <w:ind w:left="1004" w:hanging="360"/>
      </w:pPr>
      <w:rPr>
        <w:rFonts w:hint="default"/>
        <w:b/>
        <w:sz w:val="20"/>
      </w:rPr>
    </w:lvl>
    <w:lvl w:ilvl="1" w:tplc="08160019" w:tentative="1">
      <w:start w:val="1"/>
      <w:numFmt w:val="lowerLetter"/>
      <w:lvlText w:val="%2."/>
      <w:lvlJc w:val="left"/>
      <w:pPr>
        <w:ind w:left="1724" w:hanging="360"/>
      </w:pPr>
    </w:lvl>
    <w:lvl w:ilvl="2" w:tplc="0816001B" w:tentative="1">
      <w:start w:val="1"/>
      <w:numFmt w:val="lowerRoman"/>
      <w:lvlText w:val="%3."/>
      <w:lvlJc w:val="right"/>
      <w:pPr>
        <w:ind w:left="2444" w:hanging="180"/>
      </w:pPr>
    </w:lvl>
    <w:lvl w:ilvl="3" w:tplc="0816000F" w:tentative="1">
      <w:start w:val="1"/>
      <w:numFmt w:val="decimal"/>
      <w:lvlText w:val="%4."/>
      <w:lvlJc w:val="left"/>
      <w:pPr>
        <w:ind w:left="3164" w:hanging="360"/>
      </w:pPr>
    </w:lvl>
    <w:lvl w:ilvl="4" w:tplc="08160019" w:tentative="1">
      <w:start w:val="1"/>
      <w:numFmt w:val="lowerLetter"/>
      <w:lvlText w:val="%5."/>
      <w:lvlJc w:val="left"/>
      <w:pPr>
        <w:ind w:left="3884" w:hanging="360"/>
      </w:pPr>
    </w:lvl>
    <w:lvl w:ilvl="5" w:tplc="0816001B" w:tentative="1">
      <w:start w:val="1"/>
      <w:numFmt w:val="lowerRoman"/>
      <w:lvlText w:val="%6."/>
      <w:lvlJc w:val="right"/>
      <w:pPr>
        <w:ind w:left="4604" w:hanging="180"/>
      </w:pPr>
    </w:lvl>
    <w:lvl w:ilvl="6" w:tplc="0816000F" w:tentative="1">
      <w:start w:val="1"/>
      <w:numFmt w:val="decimal"/>
      <w:lvlText w:val="%7."/>
      <w:lvlJc w:val="left"/>
      <w:pPr>
        <w:ind w:left="5324" w:hanging="360"/>
      </w:pPr>
    </w:lvl>
    <w:lvl w:ilvl="7" w:tplc="08160019" w:tentative="1">
      <w:start w:val="1"/>
      <w:numFmt w:val="lowerLetter"/>
      <w:lvlText w:val="%8."/>
      <w:lvlJc w:val="left"/>
      <w:pPr>
        <w:ind w:left="6044" w:hanging="360"/>
      </w:pPr>
    </w:lvl>
    <w:lvl w:ilvl="8" w:tplc="0816001B" w:tentative="1">
      <w:start w:val="1"/>
      <w:numFmt w:val="lowerRoman"/>
      <w:lvlText w:val="%9."/>
      <w:lvlJc w:val="right"/>
      <w:pPr>
        <w:ind w:left="6764" w:hanging="180"/>
      </w:pPr>
    </w:lvl>
  </w:abstractNum>
  <w:abstractNum w:abstractNumId="8" w15:restartNumberingAfterBreak="0">
    <w:nsid w:val="22C16EAD"/>
    <w:multiLevelType w:val="hybridMultilevel"/>
    <w:tmpl w:val="557612EA"/>
    <w:lvl w:ilvl="0" w:tplc="5AEA50B4">
      <w:start w:val="1"/>
      <w:numFmt w:val="bullet"/>
      <w:lvlText w:val="•"/>
      <w:lvlJc w:val="left"/>
      <w:pPr>
        <w:tabs>
          <w:tab w:val="num" w:pos="720"/>
        </w:tabs>
        <w:ind w:left="720" w:hanging="360"/>
      </w:pPr>
      <w:rPr>
        <w:rFonts w:ascii="Arial" w:hAnsi="Arial" w:hint="default"/>
      </w:rPr>
    </w:lvl>
    <w:lvl w:ilvl="1" w:tplc="4BB850E4">
      <w:start w:val="1"/>
      <w:numFmt w:val="bullet"/>
      <w:lvlText w:val=""/>
      <w:lvlPicBulletId w:val="0"/>
      <w:lvlJc w:val="left"/>
      <w:pPr>
        <w:tabs>
          <w:tab w:val="num" w:pos="1440"/>
        </w:tabs>
        <w:ind w:left="1440" w:hanging="360"/>
      </w:pPr>
      <w:rPr>
        <w:rFonts w:ascii="Symbol" w:hAnsi="Symbol" w:hint="default"/>
        <w:color w:val="auto"/>
      </w:rPr>
    </w:lvl>
    <w:lvl w:ilvl="2" w:tplc="A0160C96" w:tentative="1">
      <w:start w:val="1"/>
      <w:numFmt w:val="bullet"/>
      <w:lvlText w:val="•"/>
      <w:lvlJc w:val="left"/>
      <w:pPr>
        <w:tabs>
          <w:tab w:val="num" w:pos="2160"/>
        </w:tabs>
        <w:ind w:left="2160" w:hanging="360"/>
      </w:pPr>
      <w:rPr>
        <w:rFonts w:ascii="Arial" w:hAnsi="Arial" w:hint="default"/>
      </w:rPr>
    </w:lvl>
    <w:lvl w:ilvl="3" w:tplc="1F9E57CE" w:tentative="1">
      <w:start w:val="1"/>
      <w:numFmt w:val="bullet"/>
      <w:lvlText w:val="•"/>
      <w:lvlJc w:val="left"/>
      <w:pPr>
        <w:tabs>
          <w:tab w:val="num" w:pos="2880"/>
        </w:tabs>
        <w:ind w:left="2880" w:hanging="360"/>
      </w:pPr>
      <w:rPr>
        <w:rFonts w:ascii="Arial" w:hAnsi="Arial" w:hint="default"/>
      </w:rPr>
    </w:lvl>
    <w:lvl w:ilvl="4" w:tplc="EF9CEA30" w:tentative="1">
      <w:start w:val="1"/>
      <w:numFmt w:val="bullet"/>
      <w:lvlText w:val="•"/>
      <w:lvlJc w:val="left"/>
      <w:pPr>
        <w:tabs>
          <w:tab w:val="num" w:pos="3600"/>
        </w:tabs>
        <w:ind w:left="3600" w:hanging="360"/>
      </w:pPr>
      <w:rPr>
        <w:rFonts w:ascii="Arial" w:hAnsi="Arial" w:hint="default"/>
      </w:rPr>
    </w:lvl>
    <w:lvl w:ilvl="5" w:tplc="EECEF8A6" w:tentative="1">
      <w:start w:val="1"/>
      <w:numFmt w:val="bullet"/>
      <w:lvlText w:val="•"/>
      <w:lvlJc w:val="left"/>
      <w:pPr>
        <w:tabs>
          <w:tab w:val="num" w:pos="4320"/>
        </w:tabs>
        <w:ind w:left="4320" w:hanging="360"/>
      </w:pPr>
      <w:rPr>
        <w:rFonts w:ascii="Arial" w:hAnsi="Arial" w:hint="default"/>
      </w:rPr>
    </w:lvl>
    <w:lvl w:ilvl="6" w:tplc="AA748DAC" w:tentative="1">
      <w:start w:val="1"/>
      <w:numFmt w:val="bullet"/>
      <w:lvlText w:val="•"/>
      <w:lvlJc w:val="left"/>
      <w:pPr>
        <w:tabs>
          <w:tab w:val="num" w:pos="5040"/>
        </w:tabs>
        <w:ind w:left="5040" w:hanging="360"/>
      </w:pPr>
      <w:rPr>
        <w:rFonts w:ascii="Arial" w:hAnsi="Arial" w:hint="default"/>
      </w:rPr>
    </w:lvl>
    <w:lvl w:ilvl="7" w:tplc="63CE7330" w:tentative="1">
      <w:start w:val="1"/>
      <w:numFmt w:val="bullet"/>
      <w:lvlText w:val="•"/>
      <w:lvlJc w:val="left"/>
      <w:pPr>
        <w:tabs>
          <w:tab w:val="num" w:pos="5760"/>
        </w:tabs>
        <w:ind w:left="5760" w:hanging="360"/>
      </w:pPr>
      <w:rPr>
        <w:rFonts w:ascii="Arial" w:hAnsi="Arial" w:hint="default"/>
      </w:rPr>
    </w:lvl>
    <w:lvl w:ilvl="8" w:tplc="75A4981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AA77887"/>
    <w:multiLevelType w:val="multilevel"/>
    <w:tmpl w:val="711C9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33F22D1"/>
    <w:multiLevelType w:val="hybridMultilevel"/>
    <w:tmpl w:val="DD2EA996"/>
    <w:lvl w:ilvl="0" w:tplc="9050CEFA">
      <w:start w:val="1"/>
      <w:numFmt w:val="bullet"/>
      <w:lvlText w:val="•"/>
      <w:lvlJc w:val="left"/>
      <w:pPr>
        <w:tabs>
          <w:tab w:val="num" w:pos="720"/>
        </w:tabs>
        <w:ind w:left="720" w:hanging="360"/>
      </w:pPr>
      <w:rPr>
        <w:rFonts w:ascii="Times New Roman" w:hAnsi="Times New Roman" w:hint="default"/>
      </w:rPr>
    </w:lvl>
    <w:lvl w:ilvl="1" w:tplc="F3EAE55C" w:tentative="1">
      <w:start w:val="1"/>
      <w:numFmt w:val="bullet"/>
      <w:lvlText w:val="•"/>
      <w:lvlJc w:val="left"/>
      <w:pPr>
        <w:tabs>
          <w:tab w:val="num" w:pos="1440"/>
        </w:tabs>
        <w:ind w:left="1440" w:hanging="360"/>
      </w:pPr>
      <w:rPr>
        <w:rFonts w:ascii="Times New Roman" w:hAnsi="Times New Roman" w:hint="default"/>
      </w:rPr>
    </w:lvl>
    <w:lvl w:ilvl="2" w:tplc="BCE41972" w:tentative="1">
      <w:start w:val="1"/>
      <w:numFmt w:val="bullet"/>
      <w:lvlText w:val="•"/>
      <w:lvlJc w:val="left"/>
      <w:pPr>
        <w:tabs>
          <w:tab w:val="num" w:pos="2160"/>
        </w:tabs>
        <w:ind w:left="2160" w:hanging="360"/>
      </w:pPr>
      <w:rPr>
        <w:rFonts w:ascii="Times New Roman" w:hAnsi="Times New Roman" w:hint="default"/>
      </w:rPr>
    </w:lvl>
    <w:lvl w:ilvl="3" w:tplc="70F25D48" w:tentative="1">
      <w:start w:val="1"/>
      <w:numFmt w:val="bullet"/>
      <w:lvlText w:val="•"/>
      <w:lvlJc w:val="left"/>
      <w:pPr>
        <w:tabs>
          <w:tab w:val="num" w:pos="2880"/>
        </w:tabs>
        <w:ind w:left="2880" w:hanging="360"/>
      </w:pPr>
      <w:rPr>
        <w:rFonts w:ascii="Times New Roman" w:hAnsi="Times New Roman" w:hint="default"/>
      </w:rPr>
    </w:lvl>
    <w:lvl w:ilvl="4" w:tplc="07E41030" w:tentative="1">
      <w:start w:val="1"/>
      <w:numFmt w:val="bullet"/>
      <w:lvlText w:val="•"/>
      <w:lvlJc w:val="left"/>
      <w:pPr>
        <w:tabs>
          <w:tab w:val="num" w:pos="3600"/>
        </w:tabs>
        <w:ind w:left="3600" w:hanging="360"/>
      </w:pPr>
      <w:rPr>
        <w:rFonts w:ascii="Times New Roman" w:hAnsi="Times New Roman" w:hint="default"/>
      </w:rPr>
    </w:lvl>
    <w:lvl w:ilvl="5" w:tplc="53C0537C" w:tentative="1">
      <w:start w:val="1"/>
      <w:numFmt w:val="bullet"/>
      <w:lvlText w:val="•"/>
      <w:lvlJc w:val="left"/>
      <w:pPr>
        <w:tabs>
          <w:tab w:val="num" w:pos="4320"/>
        </w:tabs>
        <w:ind w:left="4320" w:hanging="360"/>
      </w:pPr>
      <w:rPr>
        <w:rFonts w:ascii="Times New Roman" w:hAnsi="Times New Roman" w:hint="default"/>
      </w:rPr>
    </w:lvl>
    <w:lvl w:ilvl="6" w:tplc="1E3C6A76" w:tentative="1">
      <w:start w:val="1"/>
      <w:numFmt w:val="bullet"/>
      <w:lvlText w:val="•"/>
      <w:lvlJc w:val="left"/>
      <w:pPr>
        <w:tabs>
          <w:tab w:val="num" w:pos="5040"/>
        </w:tabs>
        <w:ind w:left="5040" w:hanging="360"/>
      </w:pPr>
      <w:rPr>
        <w:rFonts w:ascii="Times New Roman" w:hAnsi="Times New Roman" w:hint="default"/>
      </w:rPr>
    </w:lvl>
    <w:lvl w:ilvl="7" w:tplc="D1229C2E" w:tentative="1">
      <w:start w:val="1"/>
      <w:numFmt w:val="bullet"/>
      <w:lvlText w:val="•"/>
      <w:lvlJc w:val="left"/>
      <w:pPr>
        <w:tabs>
          <w:tab w:val="num" w:pos="5760"/>
        </w:tabs>
        <w:ind w:left="5760" w:hanging="360"/>
      </w:pPr>
      <w:rPr>
        <w:rFonts w:ascii="Times New Roman" w:hAnsi="Times New Roman" w:hint="default"/>
      </w:rPr>
    </w:lvl>
    <w:lvl w:ilvl="8" w:tplc="146A8844"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3D494740"/>
    <w:multiLevelType w:val="hybridMultilevel"/>
    <w:tmpl w:val="356E1F8C"/>
    <w:lvl w:ilvl="0" w:tplc="4BB850E4">
      <w:start w:val="1"/>
      <w:numFmt w:val="bullet"/>
      <w:lvlText w:val=""/>
      <w:lvlPicBulletId w:val="0"/>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3E11648E"/>
    <w:multiLevelType w:val="multilevel"/>
    <w:tmpl w:val="EB803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ED10CC8"/>
    <w:multiLevelType w:val="hybridMultilevel"/>
    <w:tmpl w:val="03B8FC68"/>
    <w:lvl w:ilvl="0" w:tplc="4BB850E4">
      <w:start w:val="1"/>
      <w:numFmt w:val="bullet"/>
      <w:lvlText w:val=""/>
      <w:lvlPicBulletId w:val="0"/>
      <w:lvlJc w:val="left"/>
      <w:pPr>
        <w:ind w:left="720" w:hanging="360"/>
      </w:pPr>
      <w:rPr>
        <w:rFonts w:ascii="Symbol" w:hAnsi="Symbol" w:hint="default"/>
        <w:color w:val="auto"/>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 w15:restartNumberingAfterBreak="0">
    <w:nsid w:val="430A0835"/>
    <w:multiLevelType w:val="hybridMultilevel"/>
    <w:tmpl w:val="F1560C2E"/>
    <w:lvl w:ilvl="0" w:tplc="4BB850E4">
      <w:start w:val="1"/>
      <w:numFmt w:val="bullet"/>
      <w:lvlText w:val=""/>
      <w:lvlPicBulletId w:val="0"/>
      <w:lvlJc w:val="left"/>
      <w:pPr>
        <w:ind w:left="765" w:hanging="360"/>
      </w:pPr>
      <w:rPr>
        <w:rFonts w:ascii="Symbol" w:hAnsi="Symbol" w:hint="default"/>
        <w:color w:val="auto"/>
      </w:rPr>
    </w:lvl>
    <w:lvl w:ilvl="1" w:tplc="08160003" w:tentative="1">
      <w:start w:val="1"/>
      <w:numFmt w:val="bullet"/>
      <w:lvlText w:val="o"/>
      <w:lvlJc w:val="left"/>
      <w:pPr>
        <w:ind w:left="1485" w:hanging="360"/>
      </w:pPr>
      <w:rPr>
        <w:rFonts w:ascii="Courier New" w:hAnsi="Courier New" w:cs="Courier New" w:hint="default"/>
      </w:rPr>
    </w:lvl>
    <w:lvl w:ilvl="2" w:tplc="08160005" w:tentative="1">
      <w:start w:val="1"/>
      <w:numFmt w:val="bullet"/>
      <w:lvlText w:val=""/>
      <w:lvlJc w:val="left"/>
      <w:pPr>
        <w:ind w:left="2205" w:hanging="360"/>
      </w:pPr>
      <w:rPr>
        <w:rFonts w:ascii="Wingdings" w:hAnsi="Wingdings" w:hint="default"/>
      </w:rPr>
    </w:lvl>
    <w:lvl w:ilvl="3" w:tplc="08160001" w:tentative="1">
      <w:start w:val="1"/>
      <w:numFmt w:val="bullet"/>
      <w:lvlText w:val=""/>
      <w:lvlJc w:val="left"/>
      <w:pPr>
        <w:ind w:left="2925" w:hanging="360"/>
      </w:pPr>
      <w:rPr>
        <w:rFonts w:ascii="Symbol" w:hAnsi="Symbol" w:hint="default"/>
      </w:rPr>
    </w:lvl>
    <w:lvl w:ilvl="4" w:tplc="08160003" w:tentative="1">
      <w:start w:val="1"/>
      <w:numFmt w:val="bullet"/>
      <w:lvlText w:val="o"/>
      <w:lvlJc w:val="left"/>
      <w:pPr>
        <w:ind w:left="3645" w:hanging="360"/>
      </w:pPr>
      <w:rPr>
        <w:rFonts w:ascii="Courier New" w:hAnsi="Courier New" w:cs="Courier New" w:hint="default"/>
      </w:rPr>
    </w:lvl>
    <w:lvl w:ilvl="5" w:tplc="08160005" w:tentative="1">
      <w:start w:val="1"/>
      <w:numFmt w:val="bullet"/>
      <w:lvlText w:val=""/>
      <w:lvlJc w:val="left"/>
      <w:pPr>
        <w:ind w:left="4365" w:hanging="360"/>
      </w:pPr>
      <w:rPr>
        <w:rFonts w:ascii="Wingdings" w:hAnsi="Wingdings" w:hint="default"/>
      </w:rPr>
    </w:lvl>
    <w:lvl w:ilvl="6" w:tplc="08160001" w:tentative="1">
      <w:start w:val="1"/>
      <w:numFmt w:val="bullet"/>
      <w:lvlText w:val=""/>
      <w:lvlJc w:val="left"/>
      <w:pPr>
        <w:ind w:left="5085" w:hanging="360"/>
      </w:pPr>
      <w:rPr>
        <w:rFonts w:ascii="Symbol" w:hAnsi="Symbol" w:hint="default"/>
      </w:rPr>
    </w:lvl>
    <w:lvl w:ilvl="7" w:tplc="08160003" w:tentative="1">
      <w:start w:val="1"/>
      <w:numFmt w:val="bullet"/>
      <w:lvlText w:val="o"/>
      <w:lvlJc w:val="left"/>
      <w:pPr>
        <w:ind w:left="5805" w:hanging="360"/>
      </w:pPr>
      <w:rPr>
        <w:rFonts w:ascii="Courier New" w:hAnsi="Courier New" w:cs="Courier New" w:hint="default"/>
      </w:rPr>
    </w:lvl>
    <w:lvl w:ilvl="8" w:tplc="08160005" w:tentative="1">
      <w:start w:val="1"/>
      <w:numFmt w:val="bullet"/>
      <w:lvlText w:val=""/>
      <w:lvlJc w:val="left"/>
      <w:pPr>
        <w:ind w:left="6525" w:hanging="360"/>
      </w:pPr>
      <w:rPr>
        <w:rFonts w:ascii="Wingdings" w:hAnsi="Wingdings" w:hint="default"/>
      </w:rPr>
    </w:lvl>
  </w:abstractNum>
  <w:abstractNum w:abstractNumId="15" w15:restartNumberingAfterBreak="0">
    <w:nsid w:val="44DC712D"/>
    <w:multiLevelType w:val="hybridMultilevel"/>
    <w:tmpl w:val="5B7E738C"/>
    <w:lvl w:ilvl="0" w:tplc="1B24AF7A">
      <w:start w:val="1"/>
      <w:numFmt w:val="bullet"/>
      <w:lvlText w:val="•"/>
      <w:lvlJc w:val="left"/>
      <w:pPr>
        <w:tabs>
          <w:tab w:val="num" w:pos="720"/>
        </w:tabs>
        <w:ind w:left="720" w:hanging="360"/>
      </w:pPr>
      <w:rPr>
        <w:rFonts w:ascii="Times New Roman" w:hAnsi="Times New Roman" w:hint="default"/>
      </w:rPr>
    </w:lvl>
    <w:lvl w:ilvl="1" w:tplc="862E21A2" w:tentative="1">
      <w:start w:val="1"/>
      <w:numFmt w:val="bullet"/>
      <w:lvlText w:val="•"/>
      <w:lvlJc w:val="left"/>
      <w:pPr>
        <w:tabs>
          <w:tab w:val="num" w:pos="1440"/>
        </w:tabs>
        <w:ind w:left="1440" w:hanging="360"/>
      </w:pPr>
      <w:rPr>
        <w:rFonts w:ascii="Times New Roman" w:hAnsi="Times New Roman" w:hint="default"/>
      </w:rPr>
    </w:lvl>
    <w:lvl w:ilvl="2" w:tplc="C5E0D078" w:tentative="1">
      <w:start w:val="1"/>
      <w:numFmt w:val="bullet"/>
      <w:lvlText w:val="•"/>
      <w:lvlJc w:val="left"/>
      <w:pPr>
        <w:tabs>
          <w:tab w:val="num" w:pos="2160"/>
        </w:tabs>
        <w:ind w:left="2160" w:hanging="360"/>
      </w:pPr>
      <w:rPr>
        <w:rFonts w:ascii="Times New Roman" w:hAnsi="Times New Roman" w:hint="default"/>
      </w:rPr>
    </w:lvl>
    <w:lvl w:ilvl="3" w:tplc="004CDE2C" w:tentative="1">
      <w:start w:val="1"/>
      <w:numFmt w:val="bullet"/>
      <w:lvlText w:val="•"/>
      <w:lvlJc w:val="left"/>
      <w:pPr>
        <w:tabs>
          <w:tab w:val="num" w:pos="2880"/>
        </w:tabs>
        <w:ind w:left="2880" w:hanging="360"/>
      </w:pPr>
      <w:rPr>
        <w:rFonts w:ascii="Times New Roman" w:hAnsi="Times New Roman" w:hint="default"/>
      </w:rPr>
    </w:lvl>
    <w:lvl w:ilvl="4" w:tplc="EAC880FA" w:tentative="1">
      <w:start w:val="1"/>
      <w:numFmt w:val="bullet"/>
      <w:lvlText w:val="•"/>
      <w:lvlJc w:val="left"/>
      <w:pPr>
        <w:tabs>
          <w:tab w:val="num" w:pos="3600"/>
        </w:tabs>
        <w:ind w:left="3600" w:hanging="360"/>
      </w:pPr>
      <w:rPr>
        <w:rFonts w:ascii="Times New Roman" w:hAnsi="Times New Roman" w:hint="default"/>
      </w:rPr>
    </w:lvl>
    <w:lvl w:ilvl="5" w:tplc="9B966772" w:tentative="1">
      <w:start w:val="1"/>
      <w:numFmt w:val="bullet"/>
      <w:lvlText w:val="•"/>
      <w:lvlJc w:val="left"/>
      <w:pPr>
        <w:tabs>
          <w:tab w:val="num" w:pos="4320"/>
        </w:tabs>
        <w:ind w:left="4320" w:hanging="360"/>
      </w:pPr>
      <w:rPr>
        <w:rFonts w:ascii="Times New Roman" w:hAnsi="Times New Roman" w:hint="default"/>
      </w:rPr>
    </w:lvl>
    <w:lvl w:ilvl="6" w:tplc="F41C7B3C" w:tentative="1">
      <w:start w:val="1"/>
      <w:numFmt w:val="bullet"/>
      <w:lvlText w:val="•"/>
      <w:lvlJc w:val="left"/>
      <w:pPr>
        <w:tabs>
          <w:tab w:val="num" w:pos="5040"/>
        </w:tabs>
        <w:ind w:left="5040" w:hanging="360"/>
      </w:pPr>
      <w:rPr>
        <w:rFonts w:ascii="Times New Roman" w:hAnsi="Times New Roman" w:hint="default"/>
      </w:rPr>
    </w:lvl>
    <w:lvl w:ilvl="7" w:tplc="4BF8CA68" w:tentative="1">
      <w:start w:val="1"/>
      <w:numFmt w:val="bullet"/>
      <w:lvlText w:val="•"/>
      <w:lvlJc w:val="left"/>
      <w:pPr>
        <w:tabs>
          <w:tab w:val="num" w:pos="5760"/>
        </w:tabs>
        <w:ind w:left="5760" w:hanging="360"/>
      </w:pPr>
      <w:rPr>
        <w:rFonts w:ascii="Times New Roman" w:hAnsi="Times New Roman" w:hint="default"/>
      </w:rPr>
    </w:lvl>
    <w:lvl w:ilvl="8" w:tplc="8C38CD8E"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4EE57538"/>
    <w:multiLevelType w:val="hybridMultilevel"/>
    <w:tmpl w:val="BEC2BA5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2B12066"/>
    <w:multiLevelType w:val="hybridMultilevel"/>
    <w:tmpl w:val="1F90260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53412B91"/>
    <w:multiLevelType w:val="hybridMultilevel"/>
    <w:tmpl w:val="1D80FB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3C33871"/>
    <w:multiLevelType w:val="hybridMultilevel"/>
    <w:tmpl w:val="198EDA62"/>
    <w:lvl w:ilvl="0" w:tplc="5AEA50B4">
      <w:start w:val="1"/>
      <w:numFmt w:val="bullet"/>
      <w:lvlText w:val="•"/>
      <w:lvlJc w:val="left"/>
      <w:pPr>
        <w:tabs>
          <w:tab w:val="num" w:pos="720"/>
        </w:tabs>
        <w:ind w:left="720" w:hanging="360"/>
      </w:pPr>
      <w:rPr>
        <w:rFonts w:ascii="Arial" w:hAnsi="Arial" w:hint="default"/>
      </w:rPr>
    </w:lvl>
    <w:lvl w:ilvl="1" w:tplc="8E862B9E">
      <w:start w:val="110"/>
      <w:numFmt w:val="bullet"/>
      <w:lvlText w:val="–"/>
      <w:lvlJc w:val="left"/>
      <w:pPr>
        <w:tabs>
          <w:tab w:val="num" w:pos="1440"/>
        </w:tabs>
        <w:ind w:left="1440" w:hanging="360"/>
      </w:pPr>
      <w:rPr>
        <w:rFonts w:ascii="Arial" w:hAnsi="Arial" w:hint="default"/>
      </w:rPr>
    </w:lvl>
    <w:lvl w:ilvl="2" w:tplc="A0160C96" w:tentative="1">
      <w:start w:val="1"/>
      <w:numFmt w:val="bullet"/>
      <w:lvlText w:val="•"/>
      <w:lvlJc w:val="left"/>
      <w:pPr>
        <w:tabs>
          <w:tab w:val="num" w:pos="2160"/>
        </w:tabs>
        <w:ind w:left="2160" w:hanging="360"/>
      </w:pPr>
      <w:rPr>
        <w:rFonts w:ascii="Arial" w:hAnsi="Arial" w:hint="default"/>
      </w:rPr>
    </w:lvl>
    <w:lvl w:ilvl="3" w:tplc="1F9E57CE" w:tentative="1">
      <w:start w:val="1"/>
      <w:numFmt w:val="bullet"/>
      <w:lvlText w:val="•"/>
      <w:lvlJc w:val="left"/>
      <w:pPr>
        <w:tabs>
          <w:tab w:val="num" w:pos="2880"/>
        </w:tabs>
        <w:ind w:left="2880" w:hanging="360"/>
      </w:pPr>
      <w:rPr>
        <w:rFonts w:ascii="Arial" w:hAnsi="Arial" w:hint="default"/>
      </w:rPr>
    </w:lvl>
    <w:lvl w:ilvl="4" w:tplc="EF9CEA30" w:tentative="1">
      <w:start w:val="1"/>
      <w:numFmt w:val="bullet"/>
      <w:lvlText w:val="•"/>
      <w:lvlJc w:val="left"/>
      <w:pPr>
        <w:tabs>
          <w:tab w:val="num" w:pos="3600"/>
        </w:tabs>
        <w:ind w:left="3600" w:hanging="360"/>
      </w:pPr>
      <w:rPr>
        <w:rFonts w:ascii="Arial" w:hAnsi="Arial" w:hint="default"/>
      </w:rPr>
    </w:lvl>
    <w:lvl w:ilvl="5" w:tplc="EECEF8A6" w:tentative="1">
      <w:start w:val="1"/>
      <w:numFmt w:val="bullet"/>
      <w:lvlText w:val="•"/>
      <w:lvlJc w:val="left"/>
      <w:pPr>
        <w:tabs>
          <w:tab w:val="num" w:pos="4320"/>
        </w:tabs>
        <w:ind w:left="4320" w:hanging="360"/>
      </w:pPr>
      <w:rPr>
        <w:rFonts w:ascii="Arial" w:hAnsi="Arial" w:hint="default"/>
      </w:rPr>
    </w:lvl>
    <w:lvl w:ilvl="6" w:tplc="AA748DAC" w:tentative="1">
      <w:start w:val="1"/>
      <w:numFmt w:val="bullet"/>
      <w:lvlText w:val="•"/>
      <w:lvlJc w:val="left"/>
      <w:pPr>
        <w:tabs>
          <w:tab w:val="num" w:pos="5040"/>
        </w:tabs>
        <w:ind w:left="5040" w:hanging="360"/>
      </w:pPr>
      <w:rPr>
        <w:rFonts w:ascii="Arial" w:hAnsi="Arial" w:hint="default"/>
      </w:rPr>
    </w:lvl>
    <w:lvl w:ilvl="7" w:tplc="63CE7330" w:tentative="1">
      <w:start w:val="1"/>
      <w:numFmt w:val="bullet"/>
      <w:lvlText w:val="•"/>
      <w:lvlJc w:val="left"/>
      <w:pPr>
        <w:tabs>
          <w:tab w:val="num" w:pos="5760"/>
        </w:tabs>
        <w:ind w:left="5760" w:hanging="360"/>
      </w:pPr>
      <w:rPr>
        <w:rFonts w:ascii="Arial" w:hAnsi="Arial" w:hint="default"/>
      </w:rPr>
    </w:lvl>
    <w:lvl w:ilvl="8" w:tplc="75A4981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2F11665"/>
    <w:multiLevelType w:val="hybridMultilevel"/>
    <w:tmpl w:val="8F180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310954"/>
    <w:multiLevelType w:val="hybridMultilevel"/>
    <w:tmpl w:val="17AEF4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6F80D25"/>
    <w:multiLevelType w:val="hybridMultilevel"/>
    <w:tmpl w:val="D30062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8E44205"/>
    <w:multiLevelType w:val="multilevel"/>
    <w:tmpl w:val="7F44E74E"/>
    <w:lvl w:ilvl="0">
      <w:start w:val="1"/>
      <w:numFmt w:val="decimal"/>
      <w:lvlText w:val="%1"/>
      <w:lvlJc w:val="left"/>
      <w:pPr>
        <w:ind w:left="432" w:hanging="432"/>
      </w:pPr>
      <w:rPr>
        <w:color w:val="auto"/>
        <w:sz w:val="32"/>
        <w:szCs w:val="32"/>
      </w:rPr>
    </w:lvl>
    <w:lvl w:ilvl="1">
      <w:start w:val="1"/>
      <w:numFmt w:val="decimal"/>
      <w:lvlText w:val="%1.%2"/>
      <w:lvlJc w:val="left"/>
      <w:pPr>
        <w:ind w:left="6104"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6A97707C"/>
    <w:multiLevelType w:val="hybridMultilevel"/>
    <w:tmpl w:val="C15EBFB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6D076204"/>
    <w:multiLevelType w:val="hybridMultilevel"/>
    <w:tmpl w:val="22DE2A0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6EF44854"/>
    <w:multiLevelType w:val="hybridMultilevel"/>
    <w:tmpl w:val="29C270B2"/>
    <w:lvl w:ilvl="0" w:tplc="4BB850E4">
      <w:start w:val="1"/>
      <w:numFmt w:val="bullet"/>
      <w:lvlText w:val=""/>
      <w:lvlPicBulletId w:val="0"/>
      <w:lvlJc w:val="left"/>
      <w:pPr>
        <w:ind w:left="720" w:hanging="360"/>
      </w:pPr>
      <w:rPr>
        <w:rFonts w:ascii="Symbol" w:hAnsi="Symbol" w:hint="default"/>
        <w:color w:val="auto"/>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7" w15:restartNumberingAfterBreak="0">
    <w:nsid w:val="714533E3"/>
    <w:multiLevelType w:val="hybridMultilevel"/>
    <w:tmpl w:val="DDFEF15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78505D6A"/>
    <w:multiLevelType w:val="hybridMultilevel"/>
    <w:tmpl w:val="DD327F38"/>
    <w:lvl w:ilvl="0" w:tplc="4BB850E4">
      <w:start w:val="1"/>
      <w:numFmt w:val="bullet"/>
      <w:lvlText w:val=""/>
      <w:lvlPicBulletId w:val="0"/>
      <w:lvlJc w:val="left"/>
      <w:pPr>
        <w:ind w:left="720" w:hanging="360"/>
      </w:pPr>
      <w:rPr>
        <w:rFonts w:ascii="Symbol" w:hAnsi="Symbol" w:hint="default"/>
        <w:color w:val="auto"/>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abstractNumId w:val="0"/>
  </w:num>
  <w:num w:numId="2">
    <w:abstractNumId w:val="27"/>
  </w:num>
  <w:num w:numId="3">
    <w:abstractNumId w:val="18"/>
  </w:num>
  <w:num w:numId="4">
    <w:abstractNumId w:val="25"/>
  </w:num>
  <w:num w:numId="5">
    <w:abstractNumId w:val="16"/>
  </w:num>
  <w:num w:numId="6">
    <w:abstractNumId w:val="21"/>
  </w:num>
  <w:num w:numId="7">
    <w:abstractNumId w:val="22"/>
  </w:num>
  <w:num w:numId="8">
    <w:abstractNumId w:val="1"/>
  </w:num>
  <w:num w:numId="9">
    <w:abstractNumId w:val="24"/>
  </w:num>
  <w:num w:numId="10">
    <w:abstractNumId w:val="17"/>
  </w:num>
  <w:num w:numId="11">
    <w:abstractNumId w:val="0"/>
  </w:num>
  <w:num w:numId="12">
    <w:abstractNumId w:val="10"/>
  </w:num>
  <w:num w:numId="13">
    <w:abstractNumId w:val="15"/>
  </w:num>
  <w:num w:numId="14">
    <w:abstractNumId w:val="20"/>
  </w:num>
  <w:num w:numId="15">
    <w:abstractNumId w:val="6"/>
  </w:num>
  <w:num w:numId="16">
    <w:abstractNumId w:val="7"/>
  </w:num>
  <w:num w:numId="17">
    <w:abstractNumId w:val="19"/>
  </w:num>
  <w:num w:numId="18">
    <w:abstractNumId w:val="5"/>
  </w:num>
  <w:num w:numId="19">
    <w:abstractNumId w:val="8"/>
  </w:num>
  <w:num w:numId="20">
    <w:abstractNumId w:val="12"/>
  </w:num>
  <w:num w:numId="21">
    <w:abstractNumId w:val="2"/>
  </w:num>
  <w:num w:numId="22">
    <w:abstractNumId w:val="3"/>
  </w:num>
  <w:num w:numId="23">
    <w:abstractNumId w:val="23"/>
  </w:num>
  <w:num w:numId="24">
    <w:abstractNumId w:val="26"/>
  </w:num>
  <w:num w:numId="25">
    <w:abstractNumId w:val="28"/>
  </w:num>
  <w:num w:numId="26">
    <w:abstractNumId w:val="14"/>
  </w:num>
  <w:num w:numId="27">
    <w:abstractNumId w:val="13"/>
  </w:num>
  <w:num w:numId="28">
    <w:abstractNumId w:val="4"/>
  </w:num>
  <w:num w:numId="29">
    <w:abstractNumId w:val="9"/>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A90"/>
    <w:rsid w:val="00005E5F"/>
    <w:rsid w:val="000431EA"/>
    <w:rsid w:val="00057E91"/>
    <w:rsid w:val="000663B8"/>
    <w:rsid w:val="000837CA"/>
    <w:rsid w:val="00093BD6"/>
    <w:rsid w:val="000B2FD4"/>
    <w:rsid w:val="000E0A31"/>
    <w:rsid w:val="000E2E11"/>
    <w:rsid w:val="000E4DFE"/>
    <w:rsid w:val="0011433D"/>
    <w:rsid w:val="001272ED"/>
    <w:rsid w:val="00127413"/>
    <w:rsid w:val="00141746"/>
    <w:rsid w:val="0014229F"/>
    <w:rsid w:val="00145BF4"/>
    <w:rsid w:val="00146C3D"/>
    <w:rsid w:val="00147B7E"/>
    <w:rsid w:val="001505B5"/>
    <w:rsid w:val="00153A2A"/>
    <w:rsid w:val="00171334"/>
    <w:rsid w:val="001735DE"/>
    <w:rsid w:val="00174A90"/>
    <w:rsid w:val="00175341"/>
    <w:rsid w:val="00176639"/>
    <w:rsid w:val="00185D97"/>
    <w:rsid w:val="00196AF0"/>
    <w:rsid w:val="001A646E"/>
    <w:rsid w:val="001B170B"/>
    <w:rsid w:val="001C31E0"/>
    <w:rsid w:val="001F06DB"/>
    <w:rsid w:val="001F6C5C"/>
    <w:rsid w:val="00202852"/>
    <w:rsid w:val="00224F88"/>
    <w:rsid w:val="00240FFF"/>
    <w:rsid w:val="0024236E"/>
    <w:rsid w:val="0025698B"/>
    <w:rsid w:val="002720A3"/>
    <w:rsid w:val="002876A3"/>
    <w:rsid w:val="00290801"/>
    <w:rsid w:val="00294762"/>
    <w:rsid w:val="002A3230"/>
    <w:rsid w:val="002A558E"/>
    <w:rsid w:val="002B1D76"/>
    <w:rsid w:val="002C43D7"/>
    <w:rsid w:val="002E5BC8"/>
    <w:rsid w:val="002F688E"/>
    <w:rsid w:val="0030248A"/>
    <w:rsid w:val="003064A8"/>
    <w:rsid w:val="00310CF1"/>
    <w:rsid w:val="003126AE"/>
    <w:rsid w:val="00333DE1"/>
    <w:rsid w:val="003346CD"/>
    <w:rsid w:val="00344524"/>
    <w:rsid w:val="0034467A"/>
    <w:rsid w:val="0036609F"/>
    <w:rsid w:val="00373613"/>
    <w:rsid w:val="003755BB"/>
    <w:rsid w:val="003818CC"/>
    <w:rsid w:val="003A0C92"/>
    <w:rsid w:val="003B02B2"/>
    <w:rsid w:val="003B5639"/>
    <w:rsid w:val="003D08DB"/>
    <w:rsid w:val="003D209B"/>
    <w:rsid w:val="003D3B55"/>
    <w:rsid w:val="003D72A7"/>
    <w:rsid w:val="003E022A"/>
    <w:rsid w:val="004059D7"/>
    <w:rsid w:val="00416233"/>
    <w:rsid w:val="00420DCA"/>
    <w:rsid w:val="004444C2"/>
    <w:rsid w:val="00447179"/>
    <w:rsid w:val="00447810"/>
    <w:rsid w:val="00447A49"/>
    <w:rsid w:val="004510B2"/>
    <w:rsid w:val="0048067D"/>
    <w:rsid w:val="00494F33"/>
    <w:rsid w:val="004A3AF3"/>
    <w:rsid w:val="004B6739"/>
    <w:rsid w:val="004B7F6F"/>
    <w:rsid w:val="004C0229"/>
    <w:rsid w:val="004D364C"/>
    <w:rsid w:val="00510524"/>
    <w:rsid w:val="00511A6A"/>
    <w:rsid w:val="005145B4"/>
    <w:rsid w:val="00520B71"/>
    <w:rsid w:val="00532566"/>
    <w:rsid w:val="00534D5B"/>
    <w:rsid w:val="0054752D"/>
    <w:rsid w:val="00550551"/>
    <w:rsid w:val="00561193"/>
    <w:rsid w:val="00593E84"/>
    <w:rsid w:val="005A49EE"/>
    <w:rsid w:val="005B5DB7"/>
    <w:rsid w:val="005E6E2C"/>
    <w:rsid w:val="00600B3F"/>
    <w:rsid w:val="00607324"/>
    <w:rsid w:val="00613810"/>
    <w:rsid w:val="00631141"/>
    <w:rsid w:val="00636FE3"/>
    <w:rsid w:val="00645D5C"/>
    <w:rsid w:val="0064668B"/>
    <w:rsid w:val="00650430"/>
    <w:rsid w:val="00654D60"/>
    <w:rsid w:val="00670E82"/>
    <w:rsid w:val="00674F6C"/>
    <w:rsid w:val="006A7F88"/>
    <w:rsid w:val="006B36E8"/>
    <w:rsid w:val="006B6166"/>
    <w:rsid w:val="006C2E86"/>
    <w:rsid w:val="006D1EB6"/>
    <w:rsid w:val="006D45D8"/>
    <w:rsid w:val="006F50EE"/>
    <w:rsid w:val="0070049E"/>
    <w:rsid w:val="00713A6F"/>
    <w:rsid w:val="00716E1F"/>
    <w:rsid w:val="007560DB"/>
    <w:rsid w:val="0076484C"/>
    <w:rsid w:val="00773914"/>
    <w:rsid w:val="007B4F3C"/>
    <w:rsid w:val="007C39E9"/>
    <w:rsid w:val="007C684E"/>
    <w:rsid w:val="007D0D01"/>
    <w:rsid w:val="007E7BCC"/>
    <w:rsid w:val="007F50C7"/>
    <w:rsid w:val="00816698"/>
    <w:rsid w:val="008246F5"/>
    <w:rsid w:val="00825F51"/>
    <w:rsid w:val="0084348F"/>
    <w:rsid w:val="00853196"/>
    <w:rsid w:val="0086525A"/>
    <w:rsid w:val="00865D4B"/>
    <w:rsid w:val="00882639"/>
    <w:rsid w:val="008916EA"/>
    <w:rsid w:val="008B228A"/>
    <w:rsid w:val="008B7EBD"/>
    <w:rsid w:val="008C235C"/>
    <w:rsid w:val="008D6333"/>
    <w:rsid w:val="009252AE"/>
    <w:rsid w:val="009756E2"/>
    <w:rsid w:val="009770FF"/>
    <w:rsid w:val="009A58A7"/>
    <w:rsid w:val="009B0A9A"/>
    <w:rsid w:val="009D6004"/>
    <w:rsid w:val="009D7A9A"/>
    <w:rsid w:val="009E3525"/>
    <w:rsid w:val="009E3CD5"/>
    <w:rsid w:val="00A00394"/>
    <w:rsid w:val="00A003B3"/>
    <w:rsid w:val="00A06BD1"/>
    <w:rsid w:val="00A32393"/>
    <w:rsid w:val="00A35FDC"/>
    <w:rsid w:val="00A40304"/>
    <w:rsid w:val="00A636FE"/>
    <w:rsid w:val="00A85D60"/>
    <w:rsid w:val="00A96574"/>
    <w:rsid w:val="00AC571E"/>
    <w:rsid w:val="00AF1A24"/>
    <w:rsid w:val="00AF70C6"/>
    <w:rsid w:val="00B56D7C"/>
    <w:rsid w:val="00B6262B"/>
    <w:rsid w:val="00B62C48"/>
    <w:rsid w:val="00B666C2"/>
    <w:rsid w:val="00B7719B"/>
    <w:rsid w:val="00B8384C"/>
    <w:rsid w:val="00BB6E35"/>
    <w:rsid w:val="00C0137D"/>
    <w:rsid w:val="00C1321F"/>
    <w:rsid w:val="00C51268"/>
    <w:rsid w:val="00C669E8"/>
    <w:rsid w:val="00C93634"/>
    <w:rsid w:val="00CB626A"/>
    <w:rsid w:val="00CD3E07"/>
    <w:rsid w:val="00CE2284"/>
    <w:rsid w:val="00CE7879"/>
    <w:rsid w:val="00CF0A89"/>
    <w:rsid w:val="00D0762E"/>
    <w:rsid w:val="00D32014"/>
    <w:rsid w:val="00D34CA9"/>
    <w:rsid w:val="00D41478"/>
    <w:rsid w:val="00D43D97"/>
    <w:rsid w:val="00D46424"/>
    <w:rsid w:val="00D4743C"/>
    <w:rsid w:val="00D5251D"/>
    <w:rsid w:val="00D54894"/>
    <w:rsid w:val="00D608E9"/>
    <w:rsid w:val="00D61227"/>
    <w:rsid w:val="00D64BA9"/>
    <w:rsid w:val="00D657F5"/>
    <w:rsid w:val="00D7745C"/>
    <w:rsid w:val="00D91A47"/>
    <w:rsid w:val="00DA33CD"/>
    <w:rsid w:val="00DA3AD5"/>
    <w:rsid w:val="00DA51A9"/>
    <w:rsid w:val="00DA790B"/>
    <w:rsid w:val="00DB74A4"/>
    <w:rsid w:val="00DD23F2"/>
    <w:rsid w:val="00DD3489"/>
    <w:rsid w:val="00DE1CAC"/>
    <w:rsid w:val="00DF208C"/>
    <w:rsid w:val="00DF70A2"/>
    <w:rsid w:val="00DF7230"/>
    <w:rsid w:val="00E000B8"/>
    <w:rsid w:val="00E01D7B"/>
    <w:rsid w:val="00E05207"/>
    <w:rsid w:val="00E072F6"/>
    <w:rsid w:val="00E3417B"/>
    <w:rsid w:val="00E3426F"/>
    <w:rsid w:val="00E41FFD"/>
    <w:rsid w:val="00E45C6B"/>
    <w:rsid w:val="00E47B63"/>
    <w:rsid w:val="00E57015"/>
    <w:rsid w:val="00E67C11"/>
    <w:rsid w:val="00E9598F"/>
    <w:rsid w:val="00EA6A11"/>
    <w:rsid w:val="00EB2074"/>
    <w:rsid w:val="00ED7D79"/>
    <w:rsid w:val="00EE32DE"/>
    <w:rsid w:val="00EF3681"/>
    <w:rsid w:val="00F57B66"/>
    <w:rsid w:val="00F60CC9"/>
    <w:rsid w:val="00F65B2B"/>
    <w:rsid w:val="00F91C3C"/>
    <w:rsid w:val="00F93329"/>
    <w:rsid w:val="00F93575"/>
    <w:rsid w:val="00FA79E0"/>
    <w:rsid w:val="00FB48FA"/>
    <w:rsid w:val="00FC017A"/>
    <w:rsid w:val="00FE359B"/>
    <w:rsid w:val="00FF34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70DF29D-FBE6-4952-9E0A-F083EFF4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pt-PT"/>
    </w:rPr>
  </w:style>
  <w:style w:type="paragraph" w:styleId="Heading1">
    <w:name w:val="heading 1"/>
    <w:basedOn w:val="Normal"/>
    <w:next w:val="Normal"/>
    <w:link w:val="Heading1Char"/>
    <w:uiPriority w:val="9"/>
    <w:qFormat/>
    <w:rsid w:val="0086525A"/>
    <w:pPr>
      <w:keepNext/>
      <w:keepLines/>
      <w:spacing w:before="480" w:after="120" w:line="360" w:lineRule="auto"/>
      <w:ind w:left="432" w:hanging="432"/>
      <w:outlineLvl w:val="0"/>
    </w:pPr>
    <w:rPr>
      <w:rFonts w:ascii="Segoe UI" w:eastAsiaTheme="majorEastAsia" w:hAnsi="Segoe UI" w:cstheme="majorBidi"/>
      <w:b/>
      <w:bCs/>
      <w:color w:val="AE873F"/>
      <w:sz w:val="44"/>
      <w:szCs w:val="28"/>
      <w:lang w:val="en-US"/>
    </w:rPr>
  </w:style>
  <w:style w:type="paragraph" w:styleId="Heading2">
    <w:name w:val="heading 2"/>
    <w:basedOn w:val="Normal"/>
    <w:next w:val="Normal"/>
    <w:link w:val="Heading2Char"/>
    <w:qFormat/>
    <w:rsid w:val="00DD3489"/>
    <w:pPr>
      <w:keepNext/>
      <w:spacing w:after="0" w:line="240" w:lineRule="auto"/>
      <w:jc w:val="center"/>
      <w:outlineLvl w:val="1"/>
    </w:pPr>
    <w:rPr>
      <w:rFonts w:ascii="Arial" w:eastAsia="Times New Roman" w:hAnsi="Arial" w:cs="Arial"/>
      <w:b/>
      <w:bCs/>
      <w:sz w:val="36"/>
      <w:szCs w:val="24"/>
      <w:lang w:eastAsia="en-GB"/>
    </w:rPr>
  </w:style>
  <w:style w:type="paragraph" w:styleId="Heading3">
    <w:name w:val="heading 3"/>
    <w:basedOn w:val="Normal"/>
    <w:next w:val="Normal"/>
    <w:link w:val="Heading3Char"/>
    <w:uiPriority w:val="9"/>
    <w:semiHidden/>
    <w:unhideWhenUsed/>
    <w:qFormat/>
    <w:rsid w:val="00C1321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74A90"/>
    <w:pPr>
      <w:spacing w:after="0" w:line="240" w:lineRule="auto"/>
    </w:pPr>
  </w:style>
  <w:style w:type="table" w:styleId="TableGrid">
    <w:name w:val="Table Grid"/>
    <w:basedOn w:val="TableNormal"/>
    <w:uiPriority w:val="39"/>
    <w:rsid w:val="003818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B56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5639"/>
    <w:rPr>
      <w:rFonts w:ascii="Segoe UI" w:hAnsi="Segoe UI" w:cs="Segoe UI"/>
      <w:sz w:val="18"/>
      <w:szCs w:val="18"/>
    </w:rPr>
  </w:style>
  <w:style w:type="character" w:styleId="CommentReference">
    <w:name w:val="annotation reference"/>
    <w:basedOn w:val="DefaultParagraphFont"/>
    <w:uiPriority w:val="99"/>
    <w:semiHidden/>
    <w:unhideWhenUsed/>
    <w:rsid w:val="00E67C11"/>
    <w:rPr>
      <w:sz w:val="16"/>
      <w:szCs w:val="16"/>
    </w:rPr>
  </w:style>
  <w:style w:type="paragraph" w:styleId="CommentText">
    <w:name w:val="annotation text"/>
    <w:basedOn w:val="Normal"/>
    <w:link w:val="CommentTextChar"/>
    <w:uiPriority w:val="99"/>
    <w:semiHidden/>
    <w:unhideWhenUsed/>
    <w:rsid w:val="00E67C11"/>
    <w:pPr>
      <w:spacing w:line="240" w:lineRule="auto"/>
    </w:pPr>
    <w:rPr>
      <w:sz w:val="20"/>
      <w:szCs w:val="20"/>
    </w:rPr>
  </w:style>
  <w:style w:type="character" w:customStyle="1" w:styleId="CommentTextChar">
    <w:name w:val="Comment Text Char"/>
    <w:basedOn w:val="DefaultParagraphFont"/>
    <w:link w:val="CommentText"/>
    <w:uiPriority w:val="99"/>
    <w:semiHidden/>
    <w:rsid w:val="00E67C11"/>
    <w:rPr>
      <w:sz w:val="20"/>
      <w:szCs w:val="20"/>
    </w:rPr>
  </w:style>
  <w:style w:type="paragraph" w:styleId="CommentSubject">
    <w:name w:val="annotation subject"/>
    <w:basedOn w:val="CommentText"/>
    <w:next w:val="CommentText"/>
    <w:link w:val="CommentSubjectChar"/>
    <w:uiPriority w:val="99"/>
    <w:semiHidden/>
    <w:unhideWhenUsed/>
    <w:rsid w:val="00E67C11"/>
    <w:rPr>
      <w:b/>
      <w:bCs/>
    </w:rPr>
  </w:style>
  <w:style w:type="character" w:customStyle="1" w:styleId="CommentSubjectChar">
    <w:name w:val="Comment Subject Char"/>
    <w:basedOn w:val="CommentTextChar"/>
    <w:link w:val="CommentSubject"/>
    <w:uiPriority w:val="99"/>
    <w:semiHidden/>
    <w:rsid w:val="00E67C11"/>
    <w:rPr>
      <w:b/>
      <w:bCs/>
      <w:sz w:val="20"/>
      <w:szCs w:val="20"/>
    </w:rPr>
  </w:style>
  <w:style w:type="paragraph" w:styleId="Header">
    <w:name w:val="header"/>
    <w:basedOn w:val="Normal"/>
    <w:link w:val="HeaderChar"/>
    <w:uiPriority w:val="99"/>
    <w:unhideWhenUsed/>
    <w:rsid w:val="003660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36609F"/>
  </w:style>
  <w:style w:type="paragraph" w:styleId="Footer">
    <w:name w:val="footer"/>
    <w:basedOn w:val="Normal"/>
    <w:link w:val="FooterChar"/>
    <w:unhideWhenUsed/>
    <w:rsid w:val="0036609F"/>
    <w:pPr>
      <w:tabs>
        <w:tab w:val="center" w:pos="4513"/>
        <w:tab w:val="right" w:pos="9026"/>
      </w:tabs>
      <w:spacing w:after="0" w:line="240" w:lineRule="auto"/>
    </w:pPr>
  </w:style>
  <w:style w:type="character" w:customStyle="1" w:styleId="FooterChar">
    <w:name w:val="Footer Char"/>
    <w:basedOn w:val="DefaultParagraphFont"/>
    <w:link w:val="Footer"/>
    <w:rsid w:val="0036609F"/>
  </w:style>
  <w:style w:type="paragraph" w:styleId="NormalWeb">
    <w:name w:val="Normal (Web)"/>
    <w:basedOn w:val="Normal"/>
    <w:uiPriority w:val="99"/>
    <w:unhideWhenUsed/>
    <w:rsid w:val="00057E91"/>
    <w:pPr>
      <w:spacing w:before="100" w:beforeAutospacing="1" w:after="100" w:afterAutospacing="1" w:line="240" w:lineRule="auto"/>
    </w:pPr>
    <w:rPr>
      <w:rFonts w:ascii="Times New Roman" w:eastAsia="Times New Roman" w:hAnsi="Times New Roman" w:cs="Times New Roman"/>
      <w:sz w:val="24"/>
      <w:szCs w:val="24"/>
      <w:lang w:val="el-GR" w:eastAsia="el-GR"/>
    </w:rPr>
  </w:style>
  <w:style w:type="table" w:customStyle="1" w:styleId="TableGridLight1">
    <w:name w:val="Table Grid Light1"/>
    <w:basedOn w:val="TableNormal"/>
    <w:uiPriority w:val="40"/>
    <w:rsid w:val="00DB74A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DB74A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rsid w:val="00DB74A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1Light-Accent21">
    <w:name w:val="Grid Table 1 Light - Accent 21"/>
    <w:basedOn w:val="TableNormal"/>
    <w:uiPriority w:val="46"/>
    <w:rsid w:val="00DB74A4"/>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character" w:customStyle="1" w:styleId="Heading2Char">
    <w:name w:val="Heading 2 Char"/>
    <w:basedOn w:val="DefaultParagraphFont"/>
    <w:link w:val="Heading2"/>
    <w:rsid w:val="00DD3489"/>
    <w:rPr>
      <w:rFonts w:ascii="Arial" w:eastAsia="Times New Roman" w:hAnsi="Arial" w:cs="Arial"/>
      <w:b/>
      <w:bCs/>
      <w:sz w:val="36"/>
      <w:szCs w:val="24"/>
      <w:lang w:eastAsia="en-GB"/>
    </w:rPr>
  </w:style>
  <w:style w:type="paragraph" w:styleId="ListParagraph">
    <w:name w:val="List Paragraph"/>
    <w:basedOn w:val="Normal"/>
    <w:uiPriority w:val="34"/>
    <w:qFormat/>
    <w:rsid w:val="00DD3489"/>
    <w:pPr>
      <w:spacing w:after="0" w:line="240" w:lineRule="auto"/>
      <w:ind w:left="720"/>
      <w:contextualSpacing/>
    </w:pPr>
    <w:rPr>
      <w:rFonts w:ascii="Times New Roman" w:eastAsia="Times New Roman" w:hAnsi="Times New Roman" w:cs="Times New Roman"/>
      <w:sz w:val="24"/>
      <w:szCs w:val="24"/>
      <w:lang w:eastAsia="en-GB"/>
    </w:rPr>
  </w:style>
  <w:style w:type="paragraph" w:styleId="FootnoteText">
    <w:name w:val="footnote text"/>
    <w:aliases w:val="Schriftart: 9 pt,Schriftart: 10 pt,Schriftart: 8 pt,WB-Fußnotentext,fn,Footnotes,Footnote ak,FoodNote,ft,Footnote text,Footnote,Footnote Text Char1,Footnote Text Char Char,Footnote Text Char1 Char Char,f,footnote text"/>
    <w:basedOn w:val="Normal"/>
    <w:link w:val="FootnoteTextChar"/>
    <w:uiPriority w:val="99"/>
    <w:unhideWhenUsed/>
    <w:rsid w:val="002A3230"/>
    <w:pPr>
      <w:spacing w:after="0" w:line="240" w:lineRule="auto"/>
    </w:pPr>
    <w:rPr>
      <w:sz w:val="20"/>
      <w:szCs w:val="20"/>
      <w:lang w:val="es-ES"/>
    </w:rPr>
  </w:style>
  <w:style w:type="character" w:customStyle="1" w:styleId="FootnoteTextChar">
    <w:name w:val="Footnote Text Char"/>
    <w:aliases w:val="Schriftart: 9 pt Char,Schriftart: 10 pt Char,Schriftart: 8 pt Char,WB-Fußnotentext Char,fn Char,Footnotes Char,Footnote ak Char,FoodNote Char,ft Char,Footnote text Char,Footnote Char,Footnote Text Char1 Char,f Char,footnote text Char"/>
    <w:basedOn w:val="DefaultParagraphFont"/>
    <w:link w:val="FootnoteText"/>
    <w:uiPriority w:val="99"/>
    <w:rsid w:val="002A3230"/>
    <w:rPr>
      <w:sz w:val="20"/>
      <w:szCs w:val="20"/>
      <w:lang w:val="es-E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FR1"/>
    <w:basedOn w:val="DefaultParagraphFont"/>
    <w:uiPriority w:val="99"/>
    <w:unhideWhenUsed/>
    <w:rsid w:val="002A3230"/>
    <w:rPr>
      <w:vertAlign w:val="superscript"/>
    </w:rPr>
  </w:style>
  <w:style w:type="character" w:styleId="Hyperlink">
    <w:name w:val="Hyperlink"/>
    <w:basedOn w:val="DefaultParagraphFont"/>
    <w:uiPriority w:val="99"/>
    <w:unhideWhenUsed/>
    <w:rsid w:val="007B4F3C"/>
    <w:rPr>
      <w:color w:val="0000FF"/>
      <w:u w:val="single"/>
    </w:rPr>
  </w:style>
  <w:style w:type="character" w:styleId="Strong">
    <w:name w:val="Strong"/>
    <w:basedOn w:val="DefaultParagraphFont"/>
    <w:uiPriority w:val="22"/>
    <w:qFormat/>
    <w:rsid w:val="007B4F3C"/>
    <w:rPr>
      <w:b/>
      <w:bCs/>
    </w:rPr>
  </w:style>
  <w:style w:type="character" w:customStyle="1" w:styleId="Heading1Char">
    <w:name w:val="Heading 1 Char"/>
    <w:basedOn w:val="DefaultParagraphFont"/>
    <w:link w:val="Heading1"/>
    <w:uiPriority w:val="9"/>
    <w:rsid w:val="0086525A"/>
    <w:rPr>
      <w:rFonts w:ascii="Segoe UI" w:eastAsiaTheme="majorEastAsia" w:hAnsi="Segoe UI" w:cstheme="majorBidi"/>
      <w:b/>
      <w:bCs/>
      <w:color w:val="AE873F"/>
      <w:sz w:val="44"/>
      <w:szCs w:val="28"/>
      <w:lang w:val="en-US"/>
    </w:rPr>
  </w:style>
  <w:style w:type="character" w:customStyle="1" w:styleId="Heading3Char">
    <w:name w:val="Heading 3 Char"/>
    <w:basedOn w:val="DefaultParagraphFont"/>
    <w:link w:val="Heading3"/>
    <w:uiPriority w:val="9"/>
    <w:semiHidden/>
    <w:rsid w:val="00C1321F"/>
    <w:rPr>
      <w:rFonts w:asciiTheme="majorHAnsi" w:eastAsiaTheme="majorEastAsia" w:hAnsiTheme="majorHAnsi" w:cstheme="majorBidi"/>
      <w:color w:val="1F4D78" w:themeColor="accent1" w:themeShade="7F"/>
      <w:sz w:val="24"/>
      <w:szCs w:val="24"/>
      <w:lang w:val="pt-PT"/>
    </w:rPr>
  </w:style>
  <w:style w:type="table" w:customStyle="1" w:styleId="TabeladeGrelha1Clara-Destaque41">
    <w:name w:val="Tabela de Grelha 1 Clara - Destaque 41"/>
    <w:basedOn w:val="TableNormal"/>
    <w:uiPriority w:val="46"/>
    <w:rsid w:val="00171334"/>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TabeladeGrelha2-Destaque41">
    <w:name w:val="Tabela de Grelha 2 - Destaque 41"/>
    <w:basedOn w:val="TableNormal"/>
    <w:uiPriority w:val="47"/>
    <w:rsid w:val="00171334"/>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character" w:styleId="FollowedHyperlink">
    <w:name w:val="FollowedHyperlink"/>
    <w:basedOn w:val="DefaultParagraphFont"/>
    <w:uiPriority w:val="99"/>
    <w:semiHidden/>
    <w:unhideWhenUsed/>
    <w:rsid w:val="00FC017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27258">
      <w:bodyDiv w:val="1"/>
      <w:marLeft w:val="0"/>
      <w:marRight w:val="0"/>
      <w:marTop w:val="0"/>
      <w:marBottom w:val="0"/>
      <w:divBdr>
        <w:top w:val="none" w:sz="0" w:space="0" w:color="auto"/>
        <w:left w:val="none" w:sz="0" w:space="0" w:color="auto"/>
        <w:bottom w:val="none" w:sz="0" w:space="0" w:color="auto"/>
        <w:right w:val="none" w:sz="0" w:space="0" w:color="auto"/>
      </w:divBdr>
    </w:div>
    <w:div w:id="82192102">
      <w:bodyDiv w:val="1"/>
      <w:marLeft w:val="0"/>
      <w:marRight w:val="0"/>
      <w:marTop w:val="0"/>
      <w:marBottom w:val="0"/>
      <w:divBdr>
        <w:top w:val="none" w:sz="0" w:space="0" w:color="auto"/>
        <w:left w:val="none" w:sz="0" w:space="0" w:color="auto"/>
        <w:bottom w:val="none" w:sz="0" w:space="0" w:color="auto"/>
        <w:right w:val="none" w:sz="0" w:space="0" w:color="auto"/>
      </w:divBdr>
    </w:div>
    <w:div w:id="87777910">
      <w:bodyDiv w:val="1"/>
      <w:marLeft w:val="0"/>
      <w:marRight w:val="0"/>
      <w:marTop w:val="0"/>
      <w:marBottom w:val="0"/>
      <w:divBdr>
        <w:top w:val="none" w:sz="0" w:space="0" w:color="auto"/>
        <w:left w:val="none" w:sz="0" w:space="0" w:color="auto"/>
        <w:bottom w:val="none" w:sz="0" w:space="0" w:color="auto"/>
        <w:right w:val="none" w:sz="0" w:space="0" w:color="auto"/>
      </w:divBdr>
    </w:div>
    <w:div w:id="302779316">
      <w:bodyDiv w:val="1"/>
      <w:marLeft w:val="0"/>
      <w:marRight w:val="0"/>
      <w:marTop w:val="0"/>
      <w:marBottom w:val="0"/>
      <w:divBdr>
        <w:top w:val="none" w:sz="0" w:space="0" w:color="auto"/>
        <w:left w:val="none" w:sz="0" w:space="0" w:color="auto"/>
        <w:bottom w:val="none" w:sz="0" w:space="0" w:color="auto"/>
        <w:right w:val="none" w:sz="0" w:space="0" w:color="auto"/>
      </w:divBdr>
    </w:div>
    <w:div w:id="372073356">
      <w:bodyDiv w:val="1"/>
      <w:marLeft w:val="0"/>
      <w:marRight w:val="0"/>
      <w:marTop w:val="0"/>
      <w:marBottom w:val="0"/>
      <w:divBdr>
        <w:top w:val="none" w:sz="0" w:space="0" w:color="auto"/>
        <w:left w:val="none" w:sz="0" w:space="0" w:color="auto"/>
        <w:bottom w:val="none" w:sz="0" w:space="0" w:color="auto"/>
        <w:right w:val="none" w:sz="0" w:space="0" w:color="auto"/>
      </w:divBdr>
    </w:div>
    <w:div w:id="439958792">
      <w:bodyDiv w:val="1"/>
      <w:marLeft w:val="0"/>
      <w:marRight w:val="0"/>
      <w:marTop w:val="0"/>
      <w:marBottom w:val="0"/>
      <w:divBdr>
        <w:top w:val="none" w:sz="0" w:space="0" w:color="auto"/>
        <w:left w:val="none" w:sz="0" w:space="0" w:color="auto"/>
        <w:bottom w:val="none" w:sz="0" w:space="0" w:color="auto"/>
        <w:right w:val="none" w:sz="0" w:space="0" w:color="auto"/>
      </w:divBdr>
    </w:div>
    <w:div w:id="450829158">
      <w:bodyDiv w:val="1"/>
      <w:marLeft w:val="0"/>
      <w:marRight w:val="0"/>
      <w:marTop w:val="0"/>
      <w:marBottom w:val="0"/>
      <w:divBdr>
        <w:top w:val="none" w:sz="0" w:space="0" w:color="auto"/>
        <w:left w:val="none" w:sz="0" w:space="0" w:color="auto"/>
        <w:bottom w:val="none" w:sz="0" w:space="0" w:color="auto"/>
        <w:right w:val="none" w:sz="0" w:space="0" w:color="auto"/>
      </w:divBdr>
      <w:divsChild>
        <w:div w:id="479621155">
          <w:marLeft w:val="0"/>
          <w:marRight w:val="0"/>
          <w:marTop w:val="0"/>
          <w:marBottom w:val="0"/>
          <w:divBdr>
            <w:top w:val="none" w:sz="0" w:space="0" w:color="auto"/>
            <w:left w:val="none" w:sz="0" w:space="0" w:color="auto"/>
            <w:bottom w:val="none" w:sz="0" w:space="0" w:color="auto"/>
            <w:right w:val="none" w:sz="0" w:space="0" w:color="auto"/>
          </w:divBdr>
        </w:div>
      </w:divsChild>
    </w:div>
    <w:div w:id="571240335">
      <w:bodyDiv w:val="1"/>
      <w:marLeft w:val="0"/>
      <w:marRight w:val="0"/>
      <w:marTop w:val="0"/>
      <w:marBottom w:val="0"/>
      <w:divBdr>
        <w:top w:val="none" w:sz="0" w:space="0" w:color="auto"/>
        <w:left w:val="none" w:sz="0" w:space="0" w:color="auto"/>
        <w:bottom w:val="none" w:sz="0" w:space="0" w:color="auto"/>
        <w:right w:val="none" w:sz="0" w:space="0" w:color="auto"/>
      </w:divBdr>
    </w:div>
    <w:div w:id="690953181">
      <w:bodyDiv w:val="1"/>
      <w:marLeft w:val="0"/>
      <w:marRight w:val="0"/>
      <w:marTop w:val="0"/>
      <w:marBottom w:val="0"/>
      <w:divBdr>
        <w:top w:val="none" w:sz="0" w:space="0" w:color="auto"/>
        <w:left w:val="none" w:sz="0" w:space="0" w:color="auto"/>
        <w:bottom w:val="none" w:sz="0" w:space="0" w:color="auto"/>
        <w:right w:val="none" w:sz="0" w:space="0" w:color="auto"/>
      </w:divBdr>
    </w:div>
    <w:div w:id="929894878">
      <w:bodyDiv w:val="1"/>
      <w:marLeft w:val="0"/>
      <w:marRight w:val="0"/>
      <w:marTop w:val="0"/>
      <w:marBottom w:val="0"/>
      <w:divBdr>
        <w:top w:val="none" w:sz="0" w:space="0" w:color="auto"/>
        <w:left w:val="none" w:sz="0" w:space="0" w:color="auto"/>
        <w:bottom w:val="none" w:sz="0" w:space="0" w:color="auto"/>
        <w:right w:val="none" w:sz="0" w:space="0" w:color="auto"/>
      </w:divBdr>
    </w:div>
    <w:div w:id="1039284931">
      <w:bodyDiv w:val="1"/>
      <w:marLeft w:val="0"/>
      <w:marRight w:val="0"/>
      <w:marTop w:val="0"/>
      <w:marBottom w:val="0"/>
      <w:divBdr>
        <w:top w:val="none" w:sz="0" w:space="0" w:color="auto"/>
        <w:left w:val="none" w:sz="0" w:space="0" w:color="auto"/>
        <w:bottom w:val="none" w:sz="0" w:space="0" w:color="auto"/>
        <w:right w:val="none" w:sz="0" w:space="0" w:color="auto"/>
      </w:divBdr>
    </w:div>
    <w:div w:id="1044326834">
      <w:bodyDiv w:val="1"/>
      <w:marLeft w:val="0"/>
      <w:marRight w:val="0"/>
      <w:marTop w:val="0"/>
      <w:marBottom w:val="0"/>
      <w:divBdr>
        <w:top w:val="none" w:sz="0" w:space="0" w:color="auto"/>
        <w:left w:val="none" w:sz="0" w:space="0" w:color="auto"/>
        <w:bottom w:val="none" w:sz="0" w:space="0" w:color="auto"/>
        <w:right w:val="none" w:sz="0" w:space="0" w:color="auto"/>
      </w:divBdr>
    </w:div>
    <w:div w:id="1456096085">
      <w:bodyDiv w:val="1"/>
      <w:marLeft w:val="0"/>
      <w:marRight w:val="0"/>
      <w:marTop w:val="0"/>
      <w:marBottom w:val="0"/>
      <w:divBdr>
        <w:top w:val="none" w:sz="0" w:space="0" w:color="auto"/>
        <w:left w:val="none" w:sz="0" w:space="0" w:color="auto"/>
        <w:bottom w:val="none" w:sz="0" w:space="0" w:color="auto"/>
        <w:right w:val="none" w:sz="0" w:space="0" w:color="auto"/>
      </w:divBdr>
    </w:div>
    <w:div w:id="1652517964">
      <w:bodyDiv w:val="1"/>
      <w:marLeft w:val="0"/>
      <w:marRight w:val="0"/>
      <w:marTop w:val="0"/>
      <w:marBottom w:val="0"/>
      <w:divBdr>
        <w:top w:val="none" w:sz="0" w:space="0" w:color="auto"/>
        <w:left w:val="none" w:sz="0" w:space="0" w:color="auto"/>
        <w:bottom w:val="none" w:sz="0" w:space="0" w:color="auto"/>
        <w:right w:val="none" w:sz="0" w:space="0" w:color="auto"/>
      </w:divBdr>
    </w:div>
    <w:div w:id="1658652883">
      <w:bodyDiv w:val="1"/>
      <w:marLeft w:val="0"/>
      <w:marRight w:val="0"/>
      <w:marTop w:val="0"/>
      <w:marBottom w:val="0"/>
      <w:divBdr>
        <w:top w:val="none" w:sz="0" w:space="0" w:color="auto"/>
        <w:left w:val="none" w:sz="0" w:space="0" w:color="auto"/>
        <w:bottom w:val="none" w:sz="0" w:space="0" w:color="auto"/>
        <w:right w:val="none" w:sz="0" w:space="0" w:color="auto"/>
      </w:divBdr>
      <w:divsChild>
        <w:div w:id="235169664">
          <w:marLeft w:val="0"/>
          <w:marRight w:val="0"/>
          <w:marTop w:val="0"/>
          <w:marBottom w:val="0"/>
          <w:divBdr>
            <w:top w:val="none" w:sz="0" w:space="0" w:color="auto"/>
            <w:left w:val="none" w:sz="0" w:space="0" w:color="auto"/>
            <w:bottom w:val="none" w:sz="0" w:space="0" w:color="auto"/>
            <w:right w:val="none" w:sz="0" w:space="0" w:color="auto"/>
          </w:divBdr>
        </w:div>
      </w:divsChild>
    </w:div>
    <w:div w:id="1796210938">
      <w:bodyDiv w:val="1"/>
      <w:marLeft w:val="0"/>
      <w:marRight w:val="0"/>
      <w:marTop w:val="0"/>
      <w:marBottom w:val="0"/>
      <w:divBdr>
        <w:top w:val="none" w:sz="0" w:space="0" w:color="auto"/>
        <w:left w:val="none" w:sz="0" w:space="0" w:color="auto"/>
        <w:bottom w:val="none" w:sz="0" w:space="0" w:color="auto"/>
        <w:right w:val="none" w:sz="0" w:space="0" w:color="auto"/>
      </w:divBdr>
    </w:div>
    <w:div w:id="2066445005">
      <w:bodyDiv w:val="1"/>
      <w:marLeft w:val="0"/>
      <w:marRight w:val="0"/>
      <w:marTop w:val="0"/>
      <w:marBottom w:val="0"/>
      <w:divBdr>
        <w:top w:val="none" w:sz="0" w:space="0" w:color="auto"/>
        <w:left w:val="none" w:sz="0" w:space="0" w:color="auto"/>
        <w:bottom w:val="none" w:sz="0" w:space="0" w:color="auto"/>
        <w:right w:val="none" w:sz="0" w:space="0" w:color="auto"/>
      </w:divBdr>
      <w:divsChild>
        <w:div w:id="192034209">
          <w:marLeft w:val="547"/>
          <w:marRight w:val="0"/>
          <w:marTop w:val="154"/>
          <w:marBottom w:val="0"/>
          <w:divBdr>
            <w:top w:val="none" w:sz="0" w:space="0" w:color="auto"/>
            <w:left w:val="none" w:sz="0" w:space="0" w:color="auto"/>
            <w:bottom w:val="none" w:sz="0" w:space="0" w:color="auto"/>
            <w:right w:val="none" w:sz="0" w:space="0" w:color="auto"/>
          </w:divBdr>
        </w:div>
        <w:div w:id="161898149">
          <w:marLeft w:val="1166"/>
          <w:marRight w:val="0"/>
          <w:marTop w:val="134"/>
          <w:marBottom w:val="0"/>
          <w:divBdr>
            <w:top w:val="none" w:sz="0" w:space="0" w:color="auto"/>
            <w:left w:val="none" w:sz="0" w:space="0" w:color="auto"/>
            <w:bottom w:val="none" w:sz="0" w:space="0" w:color="auto"/>
            <w:right w:val="none" w:sz="0" w:space="0" w:color="auto"/>
          </w:divBdr>
        </w:div>
        <w:div w:id="239409153">
          <w:marLeft w:val="1166"/>
          <w:marRight w:val="0"/>
          <w:marTop w:val="134"/>
          <w:marBottom w:val="0"/>
          <w:divBdr>
            <w:top w:val="none" w:sz="0" w:space="0" w:color="auto"/>
            <w:left w:val="none" w:sz="0" w:space="0" w:color="auto"/>
            <w:bottom w:val="none" w:sz="0" w:space="0" w:color="auto"/>
            <w:right w:val="none" w:sz="0" w:space="0" w:color="auto"/>
          </w:divBdr>
        </w:div>
        <w:div w:id="1887140045">
          <w:marLeft w:val="1166"/>
          <w:marRight w:val="0"/>
          <w:marTop w:val="134"/>
          <w:marBottom w:val="0"/>
          <w:divBdr>
            <w:top w:val="none" w:sz="0" w:space="0" w:color="auto"/>
            <w:left w:val="none" w:sz="0" w:space="0" w:color="auto"/>
            <w:bottom w:val="none" w:sz="0" w:space="0" w:color="auto"/>
            <w:right w:val="none" w:sz="0" w:space="0" w:color="auto"/>
          </w:divBdr>
        </w:div>
        <w:div w:id="944192930">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defop.europa.eu/en/publications-and-resources/country-reports/apprenticeship-type-schemes-and-structured-work-based-15" TargetMode="External"/><Relationship Id="rId13" Type="http://schemas.openxmlformats.org/officeDocument/2006/relationships/hyperlink" Target="https://www.citeve.pt/artigo/siac_c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iteve.pt/artigo/costureiras_elit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positorium.sdum.uminho.pt/handle/1822/33856"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lavoro.gov.it/temi-e-priorita/orientamento-e-formazione/focus-on/Apprendistato/Documents/XV-monitoraggio-apprendistato.pdf" TargetMode="External"/><Relationship Id="rId4" Type="http://schemas.openxmlformats.org/officeDocument/2006/relationships/settings" Target="settings.xml"/><Relationship Id="rId9" Type="http://schemas.openxmlformats.org/officeDocument/2006/relationships/hyperlink" Target="http://bekes.munka.hu/engine.aspx?page=bekes_vettojob"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82E2F8-6C11-408D-A552-AA6F3B72C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1618</Words>
  <Characters>9227</Characters>
  <Application>Microsoft Office Word</Application>
  <DocSecurity>0</DocSecurity>
  <Lines>76</Lines>
  <Paragraphs>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10824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Jenkins</dc:creator>
  <cp:lastModifiedBy>Katarzyna Sulisz</cp:lastModifiedBy>
  <cp:revision>2</cp:revision>
  <cp:lastPrinted>2017-11-28T12:19:00Z</cp:lastPrinted>
  <dcterms:created xsi:type="dcterms:W3CDTF">2019-01-17T08:54:00Z</dcterms:created>
  <dcterms:modified xsi:type="dcterms:W3CDTF">2019-01-17T08:54:00Z</dcterms:modified>
</cp:coreProperties>
</file>